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BBD" w:rsidRPr="00B70D60" w:rsidRDefault="00074BBD" w:rsidP="00074BBD">
      <w:pPr>
        <w:jc w:val="center"/>
        <w:rPr>
          <w:b/>
          <w:sz w:val="28"/>
          <w:szCs w:val="28"/>
        </w:rPr>
      </w:pPr>
      <w:r w:rsidRPr="00B70D60">
        <w:rPr>
          <w:b/>
          <w:sz w:val="28"/>
          <w:szCs w:val="28"/>
        </w:rPr>
        <w:t>АДМИНИСТРАЦИЯ СЕЛЬСКОГО ПОСЕЛЕНИЯ СЕМЁНОВКА</w:t>
      </w:r>
    </w:p>
    <w:p w:rsidR="00074BBD" w:rsidRPr="00B70D60" w:rsidRDefault="00074BBD" w:rsidP="00074BBD">
      <w:pPr>
        <w:jc w:val="center"/>
        <w:rPr>
          <w:b/>
          <w:sz w:val="28"/>
          <w:szCs w:val="28"/>
        </w:rPr>
      </w:pPr>
      <w:r w:rsidRPr="00B70D60">
        <w:rPr>
          <w:b/>
          <w:sz w:val="28"/>
          <w:szCs w:val="28"/>
        </w:rPr>
        <w:t>МУНИЦИПАЛЬНОГО РАЙОНА  НЕФТЕГОРСКИЙ</w:t>
      </w:r>
    </w:p>
    <w:p w:rsidR="00074BBD" w:rsidRPr="00B70D60" w:rsidRDefault="00074BBD" w:rsidP="00074BBD">
      <w:pPr>
        <w:pBdr>
          <w:bottom w:val="single" w:sz="6" w:space="1" w:color="auto"/>
        </w:pBdr>
        <w:jc w:val="center"/>
        <w:rPr>
          <w:b/>
          <w:sz w:val="28"/>
          <w:szCs w:val="28"/>
        </w:rPr>
      </w:pPr>
      <w:r w:rsidRPr="00B70D60">
        <w:rPr>
          <w:b/>
          <w:sz w:val="28"/>
          <w:szCs w:val="28"/>
        </w:rPr>
        <w:t>САМАРСКОЙ  ОБЛАСТИ</w:t>
      </w:r>
    </w:p>
    <w:p w:rsidR="00074BBD" w:rsidRPr="00B70D60" w:rsidRDefault="00074BBD" w:rsidP="00074BBD">
      <w:pPr>
        <w:rPr>
          <w:b/>
          <w:sz w:val="36"/>
          <w:szCs w:val="36"/>
        </w:rPr>
      </w:pPr>
    </w:p>
    <w:p w:rsidR="00074BBD" w:rsidRPr="00B70D60" w:rsidRDefault="00074BBD" w:rsidP="00074BBD">
      <w:pPr>
        <w:numPr>
          <w:ilvl w:val="0"/>
          <w:numId w:val="1"/>
        </w:numPr>
        <w:tabs>
          <w:tab w:val="left" w:pos="9355"/>
        </w:tabs>
        <w:suppressAutoHyphens/>
        <w:autoSpaceDE/>
        <w:autoSpaceDN/>
        <w:adjustRightInd/>
        <w:ind w:right="-1"/>
        <w:jc w:val="center"/>
        <w:rPr>
          <w:b/>
          <w:caps/>
          <w:color w:val="000000"/>
          <w:sz w:val="32"/>
          <w:szCs w:val="32"/>
        </w:rPr>
      </w:pPr>
      <w:r w:rsidRPr="00B70D60">
        <w:rPr>
          <w:b/>
          <w:caps/>
          <w:color w:val="000000"/>
          <w:sz w:val="32"/>
          <w:szCs w:val="32"/>
        </w:rPr>
        <w:t>ПОСТАНОВЛЕНИЕ</w:t>
      </w:r>
    </w:p>
    <w:p w:rsidR="00074BBD" w:rsidRPr="00B70D60" w:rsidRDefault="00074BBD" w:rsidP="00074BBD">
      <w:pPr>
        <w:rPr>
          <w:b/>
        </w:rPr>
      </w:pPr>
    </w:p>
    <w:p w:rsidR="00074BBD" w:rsidRPr="00B70D60" w:rsidRDefault="00074BBD" w:rsidP="00074BBD">
      <w:pPr>
        <w:jc w:val="center"/>
        <w:rPr>
          <w:b/>
          <w:sz w:val="28"/>
          <w:szCs w:val="28"/>
        </w:rPr>
      </w:pPr>
      <w:r w:rsidRPr="00B70D60">
        <w:rPr>
          <w:b/>
          <w:sz w:val="28"/>
          <w:szCs w:val="28"/>
        </w:rPr>
        <w:t xml:space="preserve">от 11 мая 2023 г.                                                  </w:t>
      </w:r>
      <w:r>
        <w:rPr>
          <w:b/>
          <w:sz w:val="28"/>
          <w:szCs w:val="28"/>
        </w:rPr>
        <w:t xml:space="preserve">                            № 42</w:t>
      </w:r>
    </w:p>
    <w:p w:rsidR="009D6368" w:rsidRDefault="009D6368" w:rsidP="009D6368">
      <w:pPr>
        <w:pStyle w:val="1"/>
        <w:spacing w:before="0" w:after="0"/>
        <w:jc w:val="both"/>
        <w:rPr>
          <w:rFonts w:ascii="Times New Roman" w:hAnsi="Times New Roman" w:cs="Times New Roman"/>
          <w:b w:val="0"/>
          <w:color w:val="auto"/>
          <w:sz w:val="26"/>
          <w:szCs w:val="26"/>
        </w:rPr>
      </w:pPr>
    </w:p>
    <w:p w:rsidR="009D6368" w:rsidRDefault="009D6368" w:rsidP="009D6368">
      <w:pPr>
        <w:ind w:firstLine="0"/>
      </w:pPr>
    </w:p>
    <w:p w:rsidR="009D6368" w:rsidRPr="00483AEF" w:rsidRDefault="009D6368" w:rsidP="009D6368">
      <w:pPr>
        <w:widowControl/>
        <w:ind w:firstLine="0"/>
        <w:jc w:val="center"/>
        <w:rPr>
          <w:rFonts w:ascii="Times New Roman" w:hAnsi="Times New Roman" w:cs="Times New Roman"/>
        </w:rPr>
      </w:pPr>
      <w:r>
        <w:rPr>
          <w:rFonts w:ascii="Times New Roman" w:hAnsi="Times New Roman" w:cs="Times New Roman"/>
        </w:rPr>
        <w:t xml:space="preserve">О внесении изменений в </w:t>
      </w:r>
      <w:r w:rsidRPr="00483AEF">
        <w:rPr>
          <w:rFonts w:ascii="Times New Roman" w:hAnsi="Times New Roman" w:cs="Times New Roman"/>
        </w:rPr>
        <w:t>Поряд</w:t>
      </w:r>
      <w:r>
        <w:rPr>
          <w:rFonts w:ascii="Times New Roman" w:hAnsi="Times New Roman" w:cs="Times New Roman"/>
        </w:rPr>
        <w:t>ок</w:t>
      </w:r>
      <w:r w:rsidRPr="00483AEF">
        <w:rPr>
          <w:rFonts w:ascii="Times New Roman" w:hAnsi="Times New Roman" w:cs="Times New Roman"/>
        </w:rPr>
        <w:t xml:space="preserve"> подготовки документации по планировке </w:t>
      </w:r>
    </w:p>
    <w:p w:rsidR="009D6368" w:rsidRPr="00483AEF" w:rsidRDefault="009D6368" w:rsidP="009D6368">
      <w:pPr>
        <w:widowControl/>
        <w:ind w:firstLine="0"/>
        <w:jc w:val="center"/>
        <w:rPr>
          <w:rFonts w:ascii="Times New Roman" w:hAnsi="Times New Roman" w:cs="Times New Roman"/>
        </w:rPr>
      </w:pPr>
      <w:r w:rsidRPr="00483AEF">
        <w:rPr>
          <w:rFonts w:ascii="Times New Roman" w:hAnsi="Times New Roman" w:cs="Times New Roman"/>
        </w:rPr>
        <w:t xml:space="preserve">территории, разрабатываемой на основании решений Администрации сельского поселения </w:t>
      </w:r>
      <w:r w:rsidR="00074BBD">
        <w:rPr>
          <w:rFonts w:ascii="Times New Roman" w:hAnsi="Times New Roman" w:cs="Times New Roman"/>
        </w:rPr>
        <w:t>Семеновка</w:t>
      </w:r>
      <w:r w:rsidRPr="00483AEF">
        <w:rPr>
          <w:rFonts w:ascii="Times New Roman" w:hAnsi="Times New Roman" w:cs="Times New Roman"/>
        </w:rPr>
        <w:t xml:space="preserve"> муниципального района Нефтегорский Самарской области, и принятия решения об утверждении документации по планировке территории, </w:t>
      </w:r>
      <w:r w:rsidRPr="00483AEF">
        <w:rPr>
          <w:rFonts w:ascii="Times New Roman" w:hAnsi="Times New Roman" w:cs="Times New Roman"/>
          <w:iCs/>
        </w:rPr>
        <w:t xml:space="preserve">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 </w:t>
      </w:r>
      <w:r w:rsidRPr="00483AEF">
        <w:rPr>
          <w:rFonts w:ascii="Times New Roman" w:hAnsi="Times New Roman" w:cs="Times New Roman"/>
        </w:rPr>
        <w:t>в соответствии с Градостроительным кодексом Российской Федерации</w:t>
      </w:r>
      <w:r>
        <w:rPr>
          <w:rFonts w:ascii="Times New Roman" w:hAnsi="Times New Roman" w:cs="Times New Roman"/>
        </w:rPr>
        <w:t xml:space="preserve">, утвержденный постановлением Администрации сельского поселения </w:t>
      </w:r>
      <w:r w:rsidR="00074BBD">
        <w:rPr>
          <w:rFonts w:ascii="Times New Roman" w:hAnsi="Times New Roman" w:cs="Times New Roman"/>
        </w:rPr>
        <w:t>Семеновка от 22.11.2019 № 101</w:t>
      </w:r>
    </w:p>
    <w:p w:rsidR="009D6368" w:rsidRPr="00483AEF" w:rsidRDefault="009D6368" w:rsidP="009D6368">
      <w:pPr>
        <w:ind w:firstLine="0"/>
        <w:rPr>
          <w:rFonts w:ascii="Times New Roman" w:hAnsi="Times New Roman" w:cs="Times New Roman"/>
        </w:rPr>
      </w:pPr>
    </w:p>
    <w:p w:rsidR="009D6368" w:rsidRPr="00483AEF" w:rsidRDefault="00DB482F" w:rsidP="009D6368">
      <w:pPr>
        <w:rPr>
          <w:rFonts w:ascii="Times New Roman" w:hAnsi="Times New Roman" w:cs="Times New Roman"/>
        </w:rPr>
      </w:pPr>
      <w:r>
        <w:rPr>
          <w:rFonts w:ascii="Times New Roman" w:hAnsi="Times New Roman" w:cs="Times New Roman"/>
        </w:rPr>
        <w:t>В</w:t>
      </w:r>
      <w:r w:rsidR="009D6368">
        <w:rPr>
          <w:rFonts w:ascii="Times New Roman" w:hAnsi="Times New Roman" w:cs="Times New Roman"/>
        </w:rPr>
        <w:t xml:space="preserve"> целях приведения нормативных правовых актов сельского поселения </w:t>
      </w:r>
      <w:r w:rsidR="00074BBD">
        <w:rPr>
          <w:rFonts w:ascii="Times New Roman" w:hAnsi="Times New Roman" w:cs="Times New Roman"/>
        </w:rPr>
        <w:t>Семеновка</w:t>
      </w:r>
      <w:r w:rsidR="009D6368">
        <w:rPr>
          <w:rFonts w:ascii="Times New Roman" w:hAnsi="Times New Roman" w:cs="Times New Roman"/>
        </w:rPr>
        <w:t xml:space="preserve"> в соответствие с действующим законодательством</w:t>
      </w:r>
      <w:r w:rsidR="009D6368" w:rsidRPr="00483AEF">
        <w:rPr>
          <w:rFonts w:ascii="Times New Roman" w:hAnsi="Times New Roman" w:cs="Times New Roman"/>
        </w:rPr>
        <w:t xml:space="preserve">, Администрация сельского поселения </w:t>
      </w:r>
      <w:r w:rsidR="00074BBD">
        <w:rPr>
          <w:rFonts w:ascii="Times New Roman" w:hAnsi="Times New Roman" w:cs="Times New Roman"/>
        </w:rPr>
        <w:t>Семеновка муниципального района Нефтегорский Самарской области</w:t>
      </w:r>
    </w:p>
    <w:p w:rsidR="009D6368" w:rsidRPr="00483AEF" w:rsidRDefault="009D6368" w:rsidP="009D6368">
      <w:pPr>
        <w:rPr>
          <w:rFonts w:ascii="Times New Roman" w:hAnsi="Times New Roman" w:cs="Times New Roman"/>
        </w:rPr>
      </w:pPr>
    </w:p>
    <w:p w:rsidR="009D6368" w:rsidRPr="00483AEF" w:rsidRDefault="009D6368" w:rsidP="009D6368">
      <w:pPr>
        <w:jc w:val="center"/>
        <w:rPr>
          <w:rFonts w:ascii="Times New Roman" w:hAnsi="Times New Roman" w:cs="Times New Roman"/>
        </w:rPr>
      </w:pPr>
      <w:r w:rsidRPr="00483AEF">
        <w:rPr>
          <w:rFonts w:ascii="Times New Roman" w:hAnsi="Times New Roman" w:cs="Times New Roman"/>
        </w:rPr>
        <w:t>ПОСТАНОВЛЯЕТ:</w:t>
      </w:r>
    </w:p>
    <w:p w:rsidR="009D6368" w:rsidRPr="00483AEF" w:rsidRDefault="009D6368" w:rsidP="009D6368">
      <w:pPr>
        <w:jc w:val="center"/>
        <w:rPr>
          <w:rFonts w:ascii="Times New Roman" w:hAnsi="Times New Roman" w:cs="Times New Roman"/>
        </w:rPr>
      </w:pPr>
    </w:p>
    <w:p w:rsidR="009D6368" w:rsidRDefault="009D6368" w:rsidP="009D6368">
      <w:pPr>
        <w:tabs>
          <w:tab w:val="left" w:pos="426"/>
        </w:tabs>
        <w:ind w:firstLine="567"/>
        <w:rPr>
          <w:rFonts w:ascii="Times New Roman" w:hAnsi="Times New Roman" w:cs="Times New Roman"/>
        </w:rPr>
      </w:pPr>
      <w:r>
        <w:rPr>
          <w:rFonts w:ascii="Times New Roman" w:hAnsi="Times New Roman" w:cs="Times New Roman"/>
        </w:rPr>
        <w:tab/>
        <w:t>1. Внести в П</w:t>
      </w:r>
      <w:r w:rsidRPr="00483AEF">
        <w:rPr>
          <w:rFonts w:ascii="Times New Roman" w:hAnsi="Times New Roman" w:cs="Times New Roman"/>
        </w:rPr>
        <w:t xml:space="preserve">орядок подготовки документации по планировке территории, разрабатываемой на основании решений Администрации сельского поселения </w:t>
      </w:r>
      <w:r w:rsidR="00074BBD">
        <w:rPr>
          <w:rFonts w:ascii="Times New Roman" w:hAnsi="Times New Roman" w:cs="Times New Roman"/>
        </w:rPr>
        <w:t>Семеновка</w:t>
      </w:r>
      <w:r w:rsidRPr="00483AEF">
        <w:rPr>
          <w:rFonts w:ascii="Times New Roman" w:hAnsi="Times New Roman" w:cs="Times New Roman"/>
        </w:rPr>
        <w:t xml:space="preserve"> муниципального Нефтегорский Самарской области, и принятия решения об утверждении документации по планировке территории, </w:t>
      </w:r>
      <w:r w:rsidRPr="00483AEF">
        <w:rPr>
          <w:rFonts w:ascii="Times New Roman" w:hAnsi="Times New Roman" w:cs="Times New Roman"/>
          <w:iCs/>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Pr="00483AEF">
        <w:rPr>
          <w:rFonts w:ascii="Times New Roman" w:hAnsi="Times New Roman" w:cs="Times New Roman"/>
        </w:rPr>
        <w:t xml:space="preserve"> в соответствии с Градостроительным кодексом Российской Федерации</w:t>
      </w:r>
      <w:r>
        <w:rPr>
          <w:rFonts w:ascii="Times New Roman" w:hAnsi="Times New Roman" w:cs="Times New Roman"/>
        </w:rPr>
        <w:t xml:space="preserve">, утвержденный постановлением Администрации сельского поселения </w:t>
      </w:r>
      <w:r w:rsidR="00074BBD">
        <w:rPr>
          <w:rFonts w:ascii="Times New Roman" w:hAnsi="Times New Roman" w:cs="Times New Roman"/>
        </w:rPr>
        <w:t>Семеновка</w:t>
      </w:r>
      <w:r>
        <w:rPr>
          <w:rFonts w:ascii="Times New Roman" w:hAnsi="Times New Roman" w:cs="Times New Roman"/>
        </w:rPr>
        <w:t xml:space="preserve"> от 2</w:t>
      </w:r>
      <w:r w:rsidR="00074BBD">
        <w:rPr>
          <w:rFonts w:ascii="Times New Roman" w:hAnsi="Times New Roman" w:cs="Times New Roman"/>
        </w:rPr>
        <w:t>2.11.2019 № 100</w:t>
      </w:r>
      <w:r>
        <w:rPr>
          <w:rFonts w:ascii="Times New Roman" w:hAnsi="Times New Roman" w:cs="Times New Roman"/>
        </w:rPr>
        <w:t xml:space="preserve"> следующие изменения:</w:t>
      </w:r>
    </w:p>
    <w:p w:rsidR="009D6368" w:rsidRPr="009D6368" w:rsidRDefault="009D6368" w:rsidP="009D6368">
      <w:pPr>
        <w:tabs>
          <w:tab w:val="left" w:pos="426"/>
        </w:tabs>
        <w:ind w:firstLine="567"/>
        <w:rPr>
          <w:rFonts w:ascii="Times New Roman" w:hAnsi="Times New Roman" w:cs="Times New Roman"/>
          <w:lang w:bidi="ru-RU"/>
        </w:rPr>
      </w:pPr>
      <w:r>
        <w:rPr>
          <w:rFonts w:ascii="Times New Roman" w:hAnsi="Times New Roman" w:cs="Times New Roman"/>
        </w:rPr>
        <w:t>- пункт 2 Порядка</w:t>
      </w:r>
      <w:r w:rsidRPr="009D6368">
        <w:rPr>
          <w:rFonts w:ascii="Times New Roman" w:hAnsi="Times New Roman" w:cs="Times New Roman"/>
          <w:lang w:bidi="ru-RU"/>
        </w:rPr>
        <w:t xml:space="preserve"> дополнить предложением следующего содержания:</w:t>
      </w:r>
    </w:p>
    <w:p w:rsidR="009D6368" w:rsidRPr="009D6368" w:rsidRDefault="009D6368" w:rsidP="009D6368">
      <w:pPr>
        <w:tabs>
          <w:tab w:val="left" w:pos="426"/>
        </w:tabs>
        <w:ind w:firstLine="567"/>
        <w:rPr>
          <w:rFonts w:ascii="Times New Roman" w:hAnsi="Times New Roman" w:cs="Times New Roman"/>
          <w:lang w:bidi="ru-RU"/>
        </w:rPr>
      </w:pPr>
      <w:r w:rsidRPr="009D6368">
        <w:rPr>
          <w:rFonts w:ascii="Times New Roman" w:hAnsi="Times New Roman" w:cs="Times New Roman"/>
          <w:lang w:bidi="ru-RU"/>
        </w:rPr>
        <w:t>«В период с 13.04.2022 г. до 01.01.2024 г. не требуется принятия решения о подготовке документации по планировке территории и решения о подготовке изменений в нее, за исключением случаев, указанных в части 1.1 статьи 45 Градостроительного кодекса Российской Федерации.»;</w:t>
      </w:r>
    </w:p>
    <w:p w:rsidR="009D6368" w:rsidRDefault="009D6368" w:rsidP="009D6368">
      <w:pPr>
        <w:tabs>
          <w:tab w:val="left" w:pos="426"/>
        </w:tabs>
        <w:ind w:firstLine="567"/>
        <w:rPr>
          <w:rFonts w:ascii="Times New Roman" w:hAnsi="Times New Roman" w:cs="Times New Roman"/>
        </w:rPr>
      </w:pPr>
      <w:r>
        <w:rPr>
          <w:rFonts w:ascii="Times New Roman" w:hAnsi="Times New Roman" w:cs="Times New Roman"/>
        </w:rPr>
        <w:t>- пункт 12 Порядка изложить в следующей редакции:</w:t>
      </w:r>
    </w:p>
    <w:p w:rsidR="009D6368" w:rsidRPr="009D6368" w:rsidRDefault="009D6368" w:rsidP="009D6368">
      <w:pPr>
        <w:tabs>
          <w:tab w:val="left" w:pos="426"/>
        </w:tabs>
        <w:ind w:firstLine="567"/>
        <w:rPr>
          <w:rFonts w:ascii="Times New Roman" w:hAnsi="Times New Roman" w:cs="Times New Roman"/>
          <w:lang w:bidi="ru-RU"/>
        </w:rPr>
      </w:pPr>
      <w:r w:rsidRPr="009D6368">
        <w:rPr>
          <w:rFonts w:ascii="Times New Roman" w:hAnsi="Times New Roman" w:cs="Times New Roman"/>
          <w:lang w:bidi="ru-RU"/>
        </w:rPr>
        <w:t xml:space="preserve">«12.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дорожногодвижения, требованиями по обеспечению эффективности организации дорожного движения, указанными в </w:t>
      </w:r>
      <w:hyperlink r:id="rId5" w:history="1">
        <w:r w:rsidRPr="009D6368">
          <w:rPr>
            <w:rStyle w:val="a6"/>
            <w:rFonts w:ascii="Times New Roman" w:hAnsi="Times New Roman" w:cs="Times New Roman"/>
            <w:lang w:bidi="ru-RU"/>
          </w:rPr>
          <w:t>части 1 статьи 11</w:t>
        </w:r>
      </w:hyperlink>
      <w:r w:rsidRPr="009D6368">
        <w:rPr>
          <w:rFonts w:ascii="Times New Roman" w:hAnsi="Times New Roman" w:cs="Times New Roman"/>
          <w:lang w:bidi="ru-RU"/>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w:t>
      </w:r>
      <w:r w:rsidRPr="009D6368">
        <w:rPr>
          <w:rFonts w:ascii="Times New Roman" w:hAnsi="Times New Roman" w:cs="Times New Roman"/>
          <w:lang w:bidi="ru-RU"/>
        </w:rPr>
        <w:lastRenderedPageBreak/>
        <w:t xml:space="preserve">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r:id="rId6" w:history="1">
        <w:r w:rsidRPr="009D6368">
          <w:rPr>
            <w:rStyle w:val="a6"/>
            <w:rFonts w:ascii="Times New Roman" w:hAnsi="Times New Roman" w:cs="Times New Roman"/>
            <w:lang w:bidi="ru-RU"/>
          </w:rPr>
          <w:t>частью 10.2</w:t>
        </w:r>
      </w:hyperlink>
      <w:r w:rsidRPr="009D6368">
        <w:rPr>
          <w:rFonts w:ascii="Times New Roman" w:hAnsi="Times New Roman" w:cs="Times New Roman"/>
          <w:lang w:bidi="ru-RU"/>
        </w:rPr>
        <w:t xml:space="preserve"> статьи 45 Градостроительного кодекса Российской Федерации</w:t>
      </w:r>
      <w:r w:rsidR="00074BBD">
        <w:rPr>
          <w:rFonts w:ascii="Times New Roman" w:hAnsi="Times New Roman" w:cs="Times New Roman"/>
          <w:lang w:bidi="ru-RU"/>
        </w:rPr>
        <w:t>.</w:t>
      </w:r>
      <w:r w:rsidRPr="009D6368">
        <w:rPr>
          <w:rFonts w:ascii="Times New Roman" w:hAnsi="Times New Roman" w:cs="Times New Roman"/>
          <w:lang w:bidi="ru-RU"/>
        </w:rPr>
        <w:t>»;</w:t>
      </w:r>
    </w:p>
    <w:p w:rsidR="00D03F3C" w:rsidRPr="00D03F3C" w:rsidRDefault="00D03F3C" w:rsidP="00D03F3C">
      <w:pPr>
        <w:tabs>
          <w:tab w:val="left" w:pos="426"/>
        </w:tabs>
        <w:ind w:firstLine="567"/>
        <w:rPr>
          <w:rFonts w:ascii="Times New Roman" w:hAnsi="Times New Roman" w:cs="Times New Roman"/>
          <w:lang w:bidi="ru-RU"/>
        </w:rPr>
      </w:pPr>
      <w:r>
        <w:rPr>
          <w:rFonts w:ascii="Times New Roman" w:hAnsi="Times New Roman" w:cs="Times New Roman"/>
        </w:rPr>
        <w:t>- в</w:t>
      </w:r>
      <w:r w:rsidRPr="00D03F3C">
        <w:rPr>
          <w:rFonts w:ascii="Times New Roman" w:hAnsi="Times New Roman" w:cs="Times New Roman"/>
          <w:lang w:bidi="ru-RU"/>
        </w:rPr>
        <w:t xml:space="preserve"> абзацах 1 и 3 пункта 19 Порядка слова «в течение тридцати дней» заменить на слова «в течение пятнадцати дней», в абзаце 2 указанного пункта слова «в течение двадцати рабочих дней» заменить на слова «в течение пятнадцати рабочих дней»;  </w:t>
      </w:r>
    </w:p>
    <w:p w:rsidR="00D03F3C" w:rsidRPr="00D03F3C" w:rsidRDefault="00D03F3C" w:rsidP="00D03F3C">
      <w:pPr>
        <w:tabs>
          <w:tab w:val="left" w:pos="426"/>
        </w:tabs>
        <w:ind w:firstLine="567"/>
        <w:rPr>
          <w:rFonts w:ascii="Times New Roman" w:hAnsi="Times New Roman" w:cs="Times New Roman"/>
          <w:lang w:bidi="ru-RU"/>
        </w:rPr>
      </w:pPr>
      <w:r w:rsidRPr="00D03F3C">
        <w:rPr>
          <w:rFonts w:ascii="Times New Roman" w:hAnsi="Times New Roman" w:cs="Times New Roman"/>
          <w:lang w:bidi="ru-RU"/>
        </w:rPr>
        <w:t>- во 2 абзаце пункта 20 Порядка слова «в течение 20 рабочих дней» заменить на слова «в течение 15 рабочих дней»;</w:t>
      </w:r>
    </w:p>
    <w:p w:rsidR="00D03F3C" w:rsidRPr="00D03F3C" w:rsidRDefault="00D03F3C" w:rsidP="00D03F3C">
      <w:pPr>
        <w:tabs>
          <w:tab w:val="left" w:pos="426"/>
        </w:tabs>
        <w:ind w:firstLine="567"/>
        <w:rPr>
          <w:rFonts w:ascii="Times New Roman" w:hAnsi="Times New Roman" w:cs="Times New Roman"/>
          <w:lang w:bidi="ru-RU"/>
        </w:rPr>
      </w:pPr>
      <w:r w:rsidRPr="00D03F3C">
        <w:rPr>
          <w:rFonts w:ascii="Times New Roman" w:hAnsi="Times New Roman" w:cs="Times New Roman"/>
          <w:lang w:bidi="ru-RU"/>
        </w:rPr>
        <w:t>- в пункте 23 Порядка слова «в течение двадцати дней» заменить на слова «в течение пятнадцати дней»;</w:t>
      </w:r>
    </w:p>
    <w:p w:rsidR="00D03F3C" w:rsidRPr="00D03F3C" w:rsidRDefault="00D03F3C" w:rsidP="00D03F3C">
      <w:pPr>
        <w:tabs>
          <w:tab w:val="left" w:pos="426"/>
        </w:tabs>
        <w:ind w:firstLine="567"/>
        <w:rPr>
          <w:rFonts w:ascii="Times New Roman" w:hAnsi="Times New Roman" w:cs="Times New Roman"/>
          <w:lang w:bidi="ru-RU"/>
        </w:rPr>
      </w:pPr>
      <w:r w:rsidRPr="00D03F3C">
        <w:rPr>
          <w:rFonts w:ascii="Times New Roman" w:hAnsi="Times New Roman" w:cs="Times New Roman"/>
          <w:lang w:bidi="ru-RU"/>
        </w:rPr>
        <w:t xml:space="preserve">- в абзаце 1 пункта 25 слова «двадцать рабочих дней» заменить на слова «десять дней», слова «двадцати рабочих дней» заменить на слова «пятнадцати рабочих дней»; </w:t>
      </w:r>
    </w:p>
    <w:p w:rsidR="00D03F3C" w:rsidRPr="00D03F3C" w:rsidRDefault="00D03F3C" w:rsidP="00D03F3C">
      <w:pPr>
        <w:tabs>
          <w:tab w:val="left" w:pos="426"/>
        </w:tabs>
        <w:ind w:firstLine="567"/>
        <w:rPr>
          <w:rFonts w:ascii="Times New Roman" w:hAnsi="Times New Roman" w:cs="Times New Roman"/>
          <w:lang w:bidi="ru-RU"/>
        </w:rPr>
      </w:pPr>
      <w:r w:rsidRPr="00D03F3C">
        <w:rPr>
          <w:rFonts w:ascii="Times New Roman" w:hAnsi="Times New Roman" w:cs="Times New Roman"/>
          <w:lang w:bidi="ru-RU"/>
        </w:rPr>
        <w:t>- пункт 27 Порядка исключить.</w:t>
      </w:r>
    </w:p>
    <w:p w:rsidR="009D6368" w:rsidRPr="00483AEF" w:rsidRDefault="009D6368" w:rsidP="009D6368">
      <w:pPr>
        <w:tabs>
          <w:tab w:val="left" w:pos="426"/>
        </w:tabs>
        <w:ind w:firstLine="567"/>
        <w:rPr>
          <w:rFonts w:ascii="Times New Roman" w:hAnsi="Times New Roman" w:cs="Times New Roman"/>
        </w:rPr>
      </w:pPr>
      <w:bookmarkStart w:id="0" w:name="_GoBack"/>
      <w:bookmarkEnd w:id="0"/>
      <w:r>
        <w:rPr>
          <w:rFonts w:ascii="Times New Roman" w:hAnsi="Times New Roman" w:cs="Times New Roman"/>
        </w:rPr>
        <w:tab/>
        <w:t xml:space="preserve">2. Настоящее постановление вступает в силу со дня его официального опубликования.   </w:t>
      </w:r>
    </w:p>
    <w:p w:rsidR="009D6368" w:rsidRPr="00483AEF" w:rsidRDefault="009D6368" w:rsidP="009D6368">
      <w:pPr>
        <w:ind w:firstLine="708"/>
        <w:rPr>
          <w:rFonts w:ascii="Times New Roman" w:hAnsi="Times New Roman" w:cs="Times New Roman"/>
        </w:rPr>
      </w:pPr>
      <w:r w:rsidRPr="00483AEF">
        <w:rPr>
          <w:rFonts w:ascii="Times New Roman" w:hAnsi="Times New Roman" w:cs="Times New Roman"/>
        </w:rPr>
        <w:t xml:space="preserve">3. </w:t>
      </w:r>
      <w:bookmarkStart w:id="1" w:name="sub_4"/>
      <w:r w:rsidR="008272BE" w:rsidRPr="008272BE">
        <w:fldChar w:fldCharType="begin"/>
      </w:r>
      <w:r w:rsidRPr="00483AEF">
        <w:rPr>
          <w:rFonts w:ascii="Times New Roman" w:hAnsi="Times New Roman" w:cs="Times New Roman"/>
        </w:rPr>
        <w:instrText xml:space="preserve"> HYPERLINK "garantF1://45128751.0" </w:instrText>
      </w:r>
      <w:r w:rsidR="008272BE" w:rsidRPr="008272BE">
        <w:fldChar w:fldCharType="separate"/>
      </w:r>
      <w:r w:rsidRPr="00483AEF">
        <w:rPr>
          <w:rStyle w:val="a4"/>
          <w:rFonts w:ascii="Times New Roman" w:hAnsi="Times New Roman"/>
          <w:b w:val="0"/>
          <w:color w:val="auto"/>
        </w:rPr>
        <w:t>Опубликовать</w:t>
      </w:r>
      <w:r w:rsidR="008272BE" w:rsidRPr="00483AEF">
        <w:rPr>
          <w:rStyle w:val="a4"/>
          <w:rFonts w:ascii="Times New Roman" w:hAnsi="Times New Roman"/>
          <w:b w:val="0"/>
          <w:color w:val="auto"/>
        </w:rPr>
        <w:fldChar w:fldCharType="end"/>
      </w:r>
      <w:r w:rsidRPr="00483AEF">
        <w:rPr>
          <w:rFonts w:ascii="Times New Roman" w:hAnsi="Times New Roman" w:cs="Times New Roman"/>
        </w:rPr>
        <w:t xml:space="preserve"> постановление в газете «</w:t>
      </w:r>
      <w:r w:rsidR="00074BBD">
        <w:rPr>
          <w:rFonts w:ascii="Times New Roman" w:hAnsi="Times New Roman" w:cs="Times New Roman"/>
        </w:rPr>
        <w:t>Семеновский вестник</w:t>
      </w:r>
      <w:r w:rsidRPr="00483AEF">
        <w:rPr>
          <w:rFonts w:ascii="Times New Roman" w:hAnsi="Times New Roman" w:cs="Times New Roman"/>
        </w:rPr>
        <w:t xml:space="preserve">» и разместить на официальном сайте Администрации сельского поселения </w:t>
      </w:r>
      <w:r w:rsidR="00074BBD">
        <w:rPr>
          <w:rFonts w:ascii="Times New Roman" w:hAnsi="Times New Roman" w:cs="Times New Roman"/>
        </w:rPr>
        <w:t>Семеновка</w:t>
      </w:r>
      <w:r w:rsidRPr="00483AEF">
        <w:rPr>
          <w:rFonts w:ascii="Times New Roman" w:hAnsi="Times New Roman" w:cs="Times New Roman"/>
        </w:rPr>
        <w:t xml:space="preserve"> в информационно-телекоммуникационной сети "Интернет".</w:t>
      </w:r>
    </w:p>
    <w:bookmarkEnd w:id="1"/>
    <w:p w:rsidR="009D6368" w:rsidRPr="00483AEF" w:rsidRDefault="009D6368" w:rsidP="009D6368">
      <w:pPr>
        <w:tabs>
          <w:tab w:val="left" w:pos="284"/>
          <w:tab w:val="left" w:pos="426"/>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83AEF">
        <w:rPr>
          <w:rFonts w:ascii="Times New Roman" w:hAnsi="Times New Roman" w:cs="Times New Roman"/>
        </w:rPr>
        <w:t>4. Контроль за выполнением настоящего постановления оставляю за собой.</w:t>
      </w:r>
    </w:p>
    <w:p w:rsidR="009D6368" w:rsidRDefault="009D6368" w:rsidP="009D6368">
      <w:pPr>
        <w:rPr>
          <w:rFonts w:ascii="Times New Roman" w:hAnsi="Times New Roman" w:cs="Times New Roman"/>
        </w:rPr>
      </w:pPr>
    </w:p>
    <w:p w:rsidR="009D6368" w:rsidRDefault="009D6368" w:rsidP="009D6368">
      <w:pPr>
        <w:rPr>
          <w:rFonts w:ascii="Times New Roman" w:hAnsi="Times New Roman" w:cs="Times New Roman"/>
        </w:rPr>
      </w:pPr>
    </w:p>
    <w:p w:rsidR="00074BBD" w:rsidRPr="00B70D60" w:rsidRDefault="00074BBD" w:rsidP="00074BBD">
      <w:pPr>
        <w:ind w:firstLine="0"/>
      </w:pPr>
      <w:r w:rsidRPr="00B70D60">
        <w:t>Глава сельского поселения Семёновка                                                             С.И. Сивоха</w:t>
      </w:r>
    </w:p>
    <w:p w:rsidR="00074BBD" w:rsidRPr="00B70D60" w:rsidRDefault="00074BBD" w:rsidP="00074BBD">
      <w:pPr>
        <w:ind w:firstLine="0"/>
      </w:pPr>
      <w:r w:rsidRPr="00B70D60">
        <w:t>муниципального района Нефтегорский</w:t>
      </w:r>
    </w:p>
    <w:p w:rsidR="00074BBD" w:rsidRPr="00B70D60" w:rsidRDefault="00074BBD" w:rsidP="00074BBD">
      <w:pPr>
        <w:ind w:firstLine="0"/>
      </w:pPr>
      <w:r w:rsidRPr="00B70D60">
        <w:t>Самарской области</w:t>
      </w:r>
    </w:p>
    <w:p w:rsidR="003845F4" w:rsidRDefault="003845F4" w:rsidP="00074BBD">
      <w:pPr>
        <w:ind w:firstLine="0"/>
      </w:pPr>
    </w:p>
    <w:sectPr w:rsidR="003845F4" w:rsidSect="009D6368">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D6368"/>
    <w:rsid w:val="00074BBD"/>
    <w:rsid w:val="003845F4"/>
    <w:rsid w:val="008272BE"/>
    <w:rsid w:val="009D6368"/>
    <w:rsid w:val="00D03F3C"/>
    <w:rsid w:val="00DB48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36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9D6368"/>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D6368"/>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9D6368"/>
    <w:rPr>
      <w:b/>
      <w:color w:val="26282F"/>
    </w:rPr>
  </w:style>
  <w:style w:type="character" w:customStyle="1" w:styleId="a4">
    <w:name w:val="Гипертекстовая ссылка"/>
    <w:basedOn w:val="a3"/>
    <w:uiPriority w:val="99"/>
    <w:rsid w:val="009D6368"/>
    <w:rPr>
      <w:rFonts w:cs="Times New Roman"/>
      <w:b/>
      <w:color w:val="106BBE"/>
    </w:rPr>
  </w:style>
  <w:style w:type="paragraph" w:customStyle="1" w:styleId="Standard">
    <w:name w:val="Standard"/>
    <w:rsid w:val="009D6368"/>
    <w:pPr>
      <w:suppressAutoHyphens/>
      <w:autoSpaceDN w:val="0"/>
      <w:spacing w:after="0" w:line="240" w:lineRule="auto"/>
      <w:textAlignment w:val="baseline"/>
    </w:pPr>
    <w:rPr>
      <w:rFonts w:ascii="Times New Roman" w:eastAsia="Times New Roman" w:hAnsi="Times New Roman" w:cs="Times New Roman"/>
      <w:kern w:val="3"/>
      <w:sz w:val="24"/>
      <w:szCs w:val="24"/>
      <w:lang w:eastAsia="ru-RU" w:bidi="hi-IN"/>
    </w:rPr>
  </w:style>
  <w:style w:type="paragraph" w:styleId="a5">
    <w:name w:val="List Paragraph"/>
    <w:basedOn w:val="a"/>
    <w:uiPriority w:val="34"/>
    <w:qFormat/>
    <w:rsid w:val="009D6368"/>
    <w:pPr>
      <w:ind w:left="720"/>
      <w:contextualSpacing/>
    </w:pPr>
  </w:style>
  <w:style w:type="character" w:styleId="a6">
    <w:name w:val="Hyperlink"/>
    <w:basedOn w:val="a0"/>
    <w:uiPriority w:val="99"/>
    <w:unhideWhenUsed/>
    <w:rsid w:val="009D63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36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9D6368"/>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D6368"/>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9D6368"/>
    <w:rPr>
      <w:b/>
      <w:color w:val="26282F"/>
    </w:rPr>
  </w:style>
  <w:style w:type="character" w:customStyle="1" w:styleId="a4">
    <w:name w:val="Гипертекстовая ссылка"/>
    <w:basedOn w:val="a3"/>
    <w:uiPriority w:val="99"/>
    <w:rsid w:val="009D6368"/>
    <w:rPr>
      <w:rFonts w:cs="Times New Roman"/>
      <w:b/>
      <w:color w:val="106BBE"/>
    </w:rPr>
  </w:style>
  <w:style w:type="paragraph" w:customStyle="1" w:styleId="Standard">
    <w:name w:val="Standard"/>
    <w:rsid w:val="009D6368"/>
    <w:pPr>
      <w:suppressAutoHyphens/>
      <w:autoSpaceDN w:val="0"/>
      <w:spacing w:after="0" w:line="240" w:lineRule="auto"/>
      <w:textAlignment w:val="baseline"/>
    </w:pPr>
    <w:rPr>
      <w:rFonts w:ascii="Times New Roman" w:eastAsia="Times New Roman" w:hAnsi="Times New Roman" w:cs="Times New Roman"/>
      <w:kern w:val="3"/>
      <w:sz w:val="24"/>
      <w:szCs w:val="24"/>
      <w:lang w:eastAsia="ru-RU" w:bidi="hi-IN"/>
    </w:rPr>
  </w:style>
  <w:style w:type="paragraph" w:styleId="a5">
    <w:name w:val="List Paragraph"/>
    <w:basedOn w:val="a"/>
    <w:uiPriority w:val="34"/>
    <w:qFormat/>
    <w:rsid w:val="009D6368"/>
    <w:pPr>
      <w:ind w:left="720"/>
      <w:contextualSpacing/>
    </w:pPr>
  </w:style>
  <w:style w:type="character" w:styleId="a6">
    <w:name w:val="Hyperlink"/>
    <w:basedOn w:val="a0"/>
    <w:uiPriority w:val="99"/>
    <w:unhideWhenUsed/>
    <w:rsid w:val="009D636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0E32F0AFE0E2FF6AB4B4783C38884BE6A40EC87FD8CED3A8652B02A40EFEB16DDB144FD9AD0D7397348220193C93277413949FCDE6808oFH" TargetMode="External"/><Relationship Id="rId5" Type="http://schemas.openxmlformats.org/officeDocument/2006/relationships/hyperlink" Target="consultantplus://offline/ref=20E32F0AFE0E2FF6AB4B4783C38884BE6A41EA8BFC8DED3A8652B02A40EFEB16DDB144FF99D5D23B22123205DA9D3C68422357FAC0688C8A01oBH"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757</Words>
  <Characters>4316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Пономарева Ирина Николаевна</dc:creator>
  <cp:lastModifiedBy>admin</cp:lastModifiedBy>
  <cp:revision>2</cp:revision>
  <dcterms:created xsi:type="dcterms:W3CDTF">2023-04-13T12:18:00Z</dcterms:created>
  <dcterms:modified xsi:type="dcterms:W3CDTF">2023-05-29T11:33:00Z</dcterms:modified>
</cp:coreProperties>
</file>