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33F" w:rsidRDefault="00EF433F" w:rsidP="00EF433F">
      <w:pPr>
        <w:jc w:val="center"/>
        <w:rPr>
          <w:rFonts w:ascii="Georgia" w:hAnsi="Georgia" w:cs="Arial"/>
          <w:b/>
          <w:color w:val="000080"/>
          <w:spacing w:val="40"/>
          <w:sz w:val="22"/>
          <w:szCs w:val="22"/>
        </w:rPr>
      </w:pPr>
      <w:r>
        <w:object w:dxaOrig="1434" w:dyaOrig="7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9.4pt" o:ole="">
            <v:imagedata r:id="rId9" o:title=""/>
          </v:shape>
          <o:OLEObject Type="Embed" ProgID="CorelDRAW.Graphic.11" ShapeID="_x0000_i1025" DrawAspect="Content" ObjectID="_1507549320" r:id="rId10"/>
        </w:object>
      </w:r>
    </w:p>
    <w:p w:rsidR="00EF433F" w:rsidRDefault="00EF433F" w:rsidP="00EF433F">
      <w:pPr>
        <w:pStyle w:val="a4"/>
      </w:pPr>
    </w:p>
    <w:p w:rsidR="00EF433F" w:rsidRDefault="00EF433F" w:rsidP="00EF433F">
      <w:pPr>
        <w:pStyle w:val="a4"/>
        <w:rPr>
          <w:color w:val="auto"/>
        </w:rPr>
      </w:pPr>
      <w:r>
        <w:rPr>
          <w:color w:val="auto"/>
        </w:rPr>
        <w:t>Общество с ограниченной ответственностью</w:t>
      </w:r>
    </w:p>
    <w:p w:rsidR="00EF433F" w:rsidRDefault="00EF433F" w:rsidP="00874FC3">
      <w:pPr>
        <w:pStyle w:val="10"/>
        <w:ind w:left="-113" w:right="-180" w:firstLine="0"/>
        <w:jc w:val="center"/>
        <w:rPr>
          <w:color w:val="000080"/>
          <w:sz w:val="33"/>
        </w:rPr>
      </w:pPr>
      <w:r>
        <w:rPr>
          <w:color w:val="000080"/>
          <w:sz w:val="33"/>
        </w:rPr>
        <w:t>«</w:t>
      </w:r>
      <w:r>
        <w:rPr>
          <w:color w:val="000080"/>
          <w:sz w:val="34"/>
        </w:rPr>
        <w:t>СРЕДНЕВОЛЖСКАЯ</w:t>
      </w:r>
      <w:r>
        <w:rPr>
          <w:color w:val="000080"/>
          <w:sz w:val="33"/>
        </w:rPr>
        <w:t xml:space="preserve"> ЗЕМЛЕУСТРОИТЕЛЬНАЯ КОМПАНИЯ»</w:t>
      </w:r>
    </w:p>
    <w:p w:rsidR="00AE4396" w:rsidRDefault="00AE4396"/>
    <w:p w:rsidR="00874FC3" w:rsidRDefault="00874FC3"/>
    <w:p w:rsidR="00874FC3" w:rsidRDefault="00874FC3"/>
    <w:p w:rsidR="00EF433F" w:rsidRDefault="00EF433F"/>
    <w:p w:rsidR="00EF433F" w:rsidRPr="003976CD" w:rsidRDefault="00EF433F" w:rsidP="00EF433F">
      <w:pPr>
        <w:jc w:val="center"/>
        <w:rPr>
          <w:b/>
          <w:sz w:val="40"/>
          <w:szCs w:val="40"/>
        </w:rPr>
      </w:pPr>
      <w:r w:rsidRPr="003976CD">
        <w:rPr>
          <w:b/>
          <w:sz w:val="40"/>
          <w:szCs w:val="40"/>
        </w:rPr>
        <w:t>ДОКУМЕНТАЦИЯ ПО ПЛАНИРОВКЕ ТЕРРИТОРИИ</w:t>
      </w:r>
    </w:p>
    <w:p w:rsidR="00EF433F" w:rsidRDefault="00EF433F"/>
    <w:p w:rsidR="00EF433F" w:rsidRDefault="00EF433F"/>
    <w:p w:rsidR="00EF433F" w:rsidRPr="003976CD" w:rsidRDefault="00EF433F" w:rsidP="00EF433F">
      <w:pPr>
        <w:jc w:val="center"/>
        <w:rPr>
          <w:b/>
          <w:sz w:val="32"/>
          <w:szCs w:val="32"/>
        </w:rPr>
      </w:pPr>
      <w:r w:rsidRPr="003976CD">
        <w:rPr>
          <w:b/>
          <w:sz w:val="32"/>
          <w:szCs w:val="32"/>
        </w:rPr>
        <w:t>«</w:t>
      </w:r>
      <w:r w:rsidR="00920171">
        <w:rPr>
          <w:b/>
          <w:sz w:val="32"/>
          <w:szCs w:val="32"/>
        </w:rPr>
        <w:t xml:space="preserve">Реконструкция приемо-сдаточного пункта (ПСП) «Кулешовка» </w:t>
      </w:r>
      <w:proofErr w:type="spellStart"/>
      <w:r w:rsidR="00920171">
        <w:rPr>
          <w:b/>
          <w:sz w:val="32"/>
          <w:szCs w:val="32"/>
        </w:rPr>
        <w:t>Нефтегорского</w:t>
      </w:r>
      <w:proofErr w:type="spellEnd"/>
      <w:r w:rsidR="00920171">
        <w:rPr>
          <w:b/>
          <w:sz w:val="32"/>
          <w:szCs w:val="32"/>
        </w:rPr>
        <w:t xml:space="preserve"> НСП</w:t>
      </w:r>
      <w:r w:rsidR="00133CF0" w:rsidRPr="003976CD">
        <w:rPr>
          <w:b/>
          <w:sz w:val="32"/>
          <w:szCs w:val="32"/>
        </w:rPr>
        <w:t>»</w:t>
      </w:r>
    </w:p>
    <w:p w:rsidR="00EF433F" w:rsidRPr="003976CD" w:rsidRDefault="00EF433F" w:rsidP="00EF433F">
      <w:pPr>
        <w:jc w:val="center"/>
        <w:rPr>
          <w:b/>
          <w:sz w:val="32"/>
          <w:szCs w:val="32"/>
        </w:rPr>
      </w:pPr>
    </w:p>
    <w:p w:rsidR="00155ACE" w:rsidRDefault="00EF433F" w:rsidP="00EF433F">
      <w:pPr>
        <w:jc w:val="center"/>
        <w:rPr>
          <w:sz w:val="28"/>
          <w:szCs w:val="28"/>
        </w:rPr>
      </w:pPr>
      <w:r w:rsidRPr="00EF433F">
        <w:rPr>
          <w:sz w:val="28"/>
          <w:szCs w:val="28"/>
        </w:rPr>
        <w:t>в границах сельск</w:t>
      </w:r>
      <w:r w:rsidR="00602249">
        <w:rPr>
          <w:sz w:val="28"/>
          <w:szCs w:val="28"/>
        </w:rPr>
        <w:t>ого</w:t>
      </w:r>
      <w:r w:rsidRPr="00EF433F">
        <w:rPr>
          <w:sz w:val="28"/>
          <w:szCs w:val="28"/>
        </w:rPr>
        <w:t xml:space="preserve"> поселени</w:t>
      </w:r>
      <w:r w:rsidR="00602249">
        <w:rPr>
          <w:sz w:val="28"/>
          <w:szCs w:val="28"/>
        </w:rPr>
        <w:t>я</w:t>
      </w:r>
      <w:r w:rsidRPr="00EF433F">
        <w:rPr>
          <w:sz w:val="28"/>
          <w:szCs w:val="28"/>
        </w:rPr>
        <w:t xml:space="preserve"> </w:t>
      </w:r>
      <w:r w:rsidR="00920171">
        <w:rPr>
          <w:sz w:val="28"/>
          <w:szCs w:val="28"/>
        </w:rPr>
        <w:t>Семеновка</w:t>
      </w:r>
    </w:p>
    <w:p w:rsidR="00EF433F" w:rsidRDefault="00EF433F" w:rsidP="00EF433F">
      <w:pPr>
        <w:jc w:val="center"/>
        <w:rPr>
          <w:sz w:val="28"/>
          <w:szCs w:val="28"/>
        </w:rPr>
      </w:pPr>
      <w:r w:rsidRPr="00EF433F">
        <w:rPr>
          <w:sz w:val="28"/>
          <w:szCs w:val="28"/>
        </w:rPr>
        <w:t xml:space="preserve">муниципального района </w:t>
      </w:r>
      <w:proofErr w:type="spellStart"/>
      <w:r w:rsidR="00920171">
        <w:rPr>
          <w:sz w:val="28"/>
          <w:szCs w:val="28"/>
        </w:rPr>
        <w:t>Нефтегорский</w:t>
      </w:r>
      <w:proofErr w:type="spellEnd"/>
      <w:r w:rsidRPr="00EF433F">
        <w:rPr>
          <w:sz w:val="28"/>
          <w:szCs w:val="28"/>
        </w:rPr>
        <w:t xml:space="preserve"> Самарской области</w:t>
      </w:r>
    </w:p>
    <w:p w:rsidR="00EF433F" w:rsidRDefault="00EF433F" w:rsidP="00EF433F">
      <w:pPr>
        <w:jc w:val="center"/>
        <w:rPr>
          <w:sz w:val="28"/>
          <w:szCs w:val="28"/>
        </w:rPr>
      </w:pPr>
    </w:p>
    <w:p w:rsidR="00874FC3" w:rsidRDefault="00874FC3" w:rsidP="00EF433F">
      <w:pPr>
        <w:jc w:val="center"/>
        <w:rPr>
          <w:sz w:val="28"/>
          <w:szCs w:val="28"/>
        </w:rPr>
      </w:pPr>
    </w:p>
    <w:p w:rsidR="00B74061" w:rsidRDefault="00B74061" w:rsidP="00EF433F">
      <w:pPr>
        <w:jc w:val="center"/>
        <w:rPr>
          <w:sz w:val="28"/>
          <w:szCs w:val="28"/>
        </w:rPr>
      </w:pPr>
    </w:p>
    <w:p w:rsidR="00874FC3" w:rsidRPr="00B74061" w:rsidRDefault="00FC4A9A" w:rsidP="00EF433F">
      <w:pPr>
        <w:jc w:val="center"/>
        <w:rPr>
          <w:sz w:val="28"/>
          <w:szCs w:val="28"/>
        </w:rPr>
      </w:pPr>
      <w:r>
        <w:rPr>
          <w:sz w:val="28"/>
          <w:szCs w:val="28"/>
        </w:rPr>
        <w:t>Том 2</w:t>
      </w:r>
      <w:r w:rsidR="00F43A38">
        <w:rPr>
          <w:sz w:val="28"/>
          <w:szCs w:val="28"/>
        </w:rPr>
        <w:t xml:space="preserve">. ПРОЕКТ </w:t>
      </w:r>
      <w:r>
        <w:rPr>
          <w:sz w:val="28"/>
          <w:szCs w:val="28"/>
        </w:rPr>
        <w:t>МЕЖЕВАНИЯ</w:t>
      </w:r>
      <w:r w:rsidR="00F43A38">
        <w:rPr>
          <w:sz w:val="28"/>
          <w:szCs w:val="28"/>
        </w:rPr>
        <w:t xml:space="preserve"> ТЕРРИТОРИИ</w:t>
      </w:r>
    </w:p>
    <w:p w:rsidR="00874FC3" w:rsidRDefault="00874FC3" w:rsidP="00EF433F">
      <w:pPr>
        <w:jc w:val="center"/>
        <w:rPr>
          <w:sz w:val="28"/>
          <w:szCs w:val="28"/>
        </w:rPr>
      </w:pPr>
    </w:p>
    <w:p w:rsidR="00874FC3" w:rsidRDefault="00874FC3" w:rsidP="00EF433F">
      <w:pPr>
        <w:jc w:val="center"/>
        <w:rPr>
          <w:sz w:val="28"/>
          <w:szCs w:val="28"/>
        </w:rPr>
      </w:pPr>
    </w:p>
    <w:p w:rsidR="00874FC3" w:rsidRDefault="00874FC3" w:rsidP="00EF433F">
      <w:pPr>
        <w:jc w:val="center"/>
        <w:rPr>
          <w:sz w:val="28"/>
          <w:szCs w:val="28"/>
        </w:rPr>
      </w:pPr>
    </w:p>
    <w:p w:rsidR="00874FC3" w:rsidRDefault="00874FC3" w:rsidP="00EF433F">
      <w:pPr>
        <w:jc w:val="center"/>
        <w:rPr>
          <w:sz w:val="28"/>
          <w:szCs w:val="28"/>
        </w:rPr>
      </w:pPr>
    </w:p>
    <w:p w:rsidR="00874FC3" w:rsidRDefault="00874FC3" w:rsidP="00EF433F">
      <w:pPr>
        <w:jc w:val="center"/>
        <w:rPr>
          <w:sz w:val="28"/>
          <w:szCs w:val="28"/>
        </w:rPr>
      </w:pPr>
    </w:p>
    <w:p w:rsidR="008C0208" w:rsidRPr="00AE31DD" w:rsidRDefault="008C0208" w:rsidP="008C0208">
      <w:pPr>
        <w:rPr>
          <w:sz w:val="20"/>
          <w:szCs w:val="20"/>
        </w:rPr>
      </w:pPr>
      <w:r w:rsidRPr="00AE31DD">
        <w:rPr>
          <w:sz w:val="20"/>
          <w:szCs w:val="20"/>
        </w:rPr>
        <w:t xml:space="preserve">Генеральный директор </w:t>
      </w:r>
    </w:p>
    <w:p w:rsidR="008C0208" w:rsidRDefault="008C0208" w:rsidP="008C0208">
      <w:pPr>
        <w:rPr>
          <w:sz w:val="20"/>
          <w:szCs w:val="20"/>
        </w:rPr>
      </w:pPr>
      <w:r w:rsidRPr="00AE31DD">
        <w:rPr>
          <w:sz w:val="20"/>
          <w:szCs w:val="20"/>
        </w:rPr>
        <w:t>ООО «</w:t>
      </w:r>
      <w:proofErr w:type="spellStart"/>
      <w:r w:rsidRPr="00AE31DD">
        <w:rPr>
          <w:sz w:val="20"/>
          <w:szCs w:val="20"/>
        </w:rPr>
        <w:t>Средневолжская</w:t>
      </w:r>
      <w:proofErr w:type="spellEnd"/>
      <w:r w:rsidRPr="00AE31DD">
        <w:rPr>
          <w:sz w:val="20"/>
          <w:szCs w:val="20"/>
        </w:rPr>
        <w:t xml:space="preserve"> землеустроительная компания»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Н.А. </w:t>
      </w:r>
      <w:proofErr w:type="spellStart"/>
      <w:r>
        <w:rPr>
          <w:sz w:val="20"/>
          <w:szCs w:val="20"/>
        </w:rPr>
        <w:t>Ховрин</w:t>
      </w:r>
      <w:proofErr w:type="spellEnd"/>
    </w:p>
    <w:p w:rsidR="008C0208" w:rsidRDefault="008C0208" w:rsidP="008C0208">
      <w:pPr>
        <w:rPr>
          <w:sz w:val="20"/>
          <w:szCs w:val="20"/>
        </w:rPr>
      </w:pPr>
    </w:p>
    <w:p w:rsidR="00F43A38" w:rsidRDefault="00F43A38" w:rsidP="008C0208">
      <w:pPr>
        <w:rPr>
          <w:sz w:val="20"/>
          <w:szCs w:val="20"/>
        </w:rPr>
      </w:pPr>
    </w:p>
    <w:p w:rsidR="008C0208" w:rsidRDefault="00F43A38" w:rsidP="008C0208">
      <w:pPr>
        <w:rPr>
          <w:sz w:val="20"/>
          <w:szCs w:val="20"/>
        </w:rPr>
      </w:pPr>
      <w:r>
        <w:rPr>
          <w:sz w:val="20"/>
          <w:szCs w:val="20"/>
        </w:rPr>
        <w:t xml:space="preserve">Руководитель проекта                                                                                                                        </w:t>
      </w:r>
      <w:r w:rsidR="005E2705">
        <w:rPr>
          <w:sz w:val="20"/>
          <w:szCs w:val="20"/>
        </w:rPr>
        <w:t>И.В. Конищев</w:t>
      </w:r>
    </w:p>
    <w:p w:rsidR="008C0208" w:rsidRDefault="008C0208" w:rsidP="008C0208">
      <w:pPr>
        <w:rPr>
          <w:sz w:val="20"/>
          <w:szCs w:val="20"/>
        </w:rPr>
      </w:pPr>
    </w:p>
    <w:p w:rsidR="008C0208" w:rsidRDefault="008C0208" w:rsidP="008C0208">
      <w:pPr>
        <w:rPr>
          <w:sz w:val="20"/>
          <w:szCs w:val="20"/>
        </w:rPr>
      </w:pPr>
    </w:p>
    <w:p w:rsidR="008C0208" w:rsidRDefault="008C0208" w:rsidP="008C0208">
      <w:pPr>
        <w:rPr>
          <w:sz w:val="20"/>
          <w:szCs w:val="20"/>
        </w:rPr>
      </w:pPr>
    </w:p>
    <w:p w:rsidR="00874FC3" w:rsidRDefault="00874FC3" w:rsidP="00EF433F">
      <w:pPr>
        <w:jc w:val="center"/>
        <w:rPr>
          <w:sz w:val="20"/>
          <w:szCs w:val="20"/>
        </w:rPr>
      </w:pPr>
    </w:p>
    <w:p w:rsidR="009C7EFD" w:rsidRDefault="009C7EFD" w:rsidP="00EF433F">
      <w:pPr>
        <w:jc w:val="center"/>
        <w:rPr>
          <w:sz w:val="28"/>
          <w:szCs w:val="28"/>
        </w:rPr>
      </w:pPr>
    </w:p>
    <w:p w:rsidR="00874FC3" w:rsidRDefault="00874FC3" w:rsidP="00EF433F">
      <w:pPr>
        <w:jc w:val="right"/>
        <w:rPr>
          <w:sz w:val="28"/>
          <w:szCs w:val="28"/>
        </w:rPr>
      </w:pPr>
    </w:p>
    <w:p w:rsidR="00EF433F" w:rsidRPr="00AD4895" w:rsidRDefault="00EF433F" w:rsidP="00EF433F">
      <w:pPr>
        <w:jc w:val="right"/>
        <w:rPr>
          <w:sz w:val="22"/>
          <w:szCs w:val="22"/>
        </w:rPr>
      </w:pPr>
      <w:r w:rsidRPr="00AD4895">
        <w:rPr>
          <w:sz w:val="22"/>
          <w:szCs w:val="22"/>
        </w:rPr>
        <w:t>Экз. № ___</w:t>
      </w:r>
    </w:p>
    <w:p w:rsidR="00EF433F" w:rsidRDefault="00EF433F" w:rsidP="00EF433F">
      <w:pPr>
        <w:jc w:val="right"/>
        <w:rPr>
          <w:sz w:val="28"/>
          <w:szCs w:val="28"/>
        </w:rPr>
      </w:pPr>
    </w:p>
    <w:p w:rsidR="003C4A13" w:rsidRDefault="003C4A13" w:rsidP="008C0208">
      <w:pPr>
        <w:jc w:val="center"/>
        <w:rPr>
          <w:sz w:val="28"/>
          <w:szCs w:val="28"/>
        </w:rPr>
      </w:pPr>
    </w:p>
    <w:p w:rsidR="003C4A13" w:rsidRDefault="003C4A13" w:rsidP="008C0208">
      <w:pPr>
        <w:jc w:val="center"/>
        <w:rPr>
          <w:sz w:val="28"/>
          <w:szCs w:val="28"/>
        </w:rPr>
      </w:pPr>
    </w:p>
    <w:p w:rsidR="003C4A13" w:rsidRDefault="003C4A13" w:rsidP="008C0208">
      <w:pPr>
        <w:jc w:val="center"/>
        <w:rPr>
          <w:sz w:val="28"/>
          <w:szCs w:val="28"/>
        </w:rPr>
      </w:pPr>
    </w:p>
    <w:p w:rsidR="003C4A13" w:rsidRDefault="003C4A13" w:rsidP="008C0208">
      <w:pPr>
        <w:jc w:val="center"/>
        <w:rPr>
          <w:sz w:val="28"/>
          <w:szCs w:val="28"/>
        </w:rPr>
      </w:pPr>
    </w:p>
    <w:p w:rsidR="003C4A13" w:rsidRDefault="003C4A13" w:rsidP="008C0208">
      <w:pPr>
        <w:jc w:val="center"/>
        <w:rPr>
          <w:sz w:val="28"/>
          <w:szCs w:val="28"/>
        </w:rPr>
      </w:pPr>
    </w:p>
    <w:p w:rsidR="00AE31DD" w:rsidRDefault="00EF433F" w:rsidP="008C0208">
      <w:pPr>
        <w:jc w:val="center"/>
        <w:rPr>
          <w:sz w:val="28"/>
          <w:szCs w:val="28"/>
        </w:rPr>
      </w:pPr>
      <w:r>
        <w:rPr>
          <w:sz w:val="28"/>
          <w:szCs w:val="28"/>
        </w:rPr>
        <w:t>Самара 201</w:t>
      </w:r>
      <w:r w:rsidR="008C0208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7208C8" w:rsidRDefault="007208C8" w:rsidP="008C0208">
      <w:pPr>
        <w:jc w:val="center"/>
        <w:rPr>
          <w:sz w:val="28"/>
          <w:szCs w:val="28"/>
        </w:rPr>
      </w:pPr>
      <w:r w:rsidRPr="007208C8">
        <w:rPr>
          <w:sz w:val="28"/>
          <w:szCs w:val="28"/>
        </w:rPr>
        <w:lastRenderedPageBreak/>
        <w:t>Содержани</w:t>
      </w:r>
      <w:r>
        <w:rPr>
          <w:sz w:val="28"/>
          <w:szCs w:val="28"/>
        </w:rPr>
        <w:t>е</w:t>
      </w:r>
    </w:p>
    <w:p w:rsidR="007208C8" w:rsidRDefault="007208C8" w:rsidP="008C0208">
      <w:pPr>
        <w:jc w:val="center"/>
        <w:rPr>
          <w:sz w:val="28"/>
          <w:szCs w:val="28"/>
        </w:rPr>
      </w:pPr>
    </w:p>
    <w:p w:rsidR="007208C8" w:rsidRDefault="003C4956" w:rsidP="007208C8">
      <w:pPr>
        <w:numPr>
          <w:ilvl w:val="0"/>
          <w:numId w:val="1"/>
        </w:numPr>
        <w:tabs>
          <w:tab w:val="right" w:leader="dot" w:pos="9356"/>
        </w:tabs>
        <w:suppressAutoHyphens/>
        <w:spacing w:line="360" w:lineRule="auto"/>
        <w:ind w:left="284" w:hanging="426"/>
        <w:contextualSpacing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Исходно-разрешительная документация</w:t>
      </w:r>
      <w:r>
        <w:rPr>
          <w:sz w:val="22"/>
          <w:szCs w:val="22"/>
          <w:lang w:eastAsia="ar-SA"/>
        </w:rPr>
        <w:tab/>
        <w:t>3</w:t>
      </w:r>
    </w:p>
    <w:p w:rsidR="003C4956" w:rsidRDefault="003C4956" w:rsidP="003C4956">
      <w:pPr>
        <w:numPr>
          <w:ilvl w:val="0"/>
          <w:numId w:val="1"/>
        </w:numPr>
        <w:tabs>
          <w:tab w:val="right" w:leader="dot" w:pos="9356"/>
        </w:tabs>
        <w:suppressAutoHyphens/>
        <w:spacing w:line="360" w:lineRule="auto"/>
        <w:ind w:left="284" w:hanging="426"/>
        <w:contextualSpacing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Концепция проекта межевания</w:t>
      </w:r>
      <w:r>
        <w:rPr>
          <w:sz w:val="22"/>
          <w:szCs w:val="22"/>
          <w:lang w:eastAsia="ar-SA"/>
        </w:rPr>
        <w:tab/>
        <w:t>3</w:t>
      </w:r>
    </w:p>
    <w:p w:rsidR="003C4956" w:rsidRDefault="003C4956" w:rsidP="003C4956">
      <w:pPr>
        <w:numPr>
          <w:ilvl w:val="0"/>
          <w:numId w:val="1"/>
        </w:numPr>
        <w:tabs>
          <w:tab w:val="right" w:leader="dot" w:pos="9356"/>
        </w:tabs>
        <w:suppressAutoHyphens/>
        <w:spacing w:line="360" w:lineRule="auto"/>
        <w:ind w:left="284" w:hanging="426"/>
        <w:contextualSpacing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Содержание работ</w:t>
      </w:r>
      <w:r>
        <w:rPr>
          <w:sz w:val="22"/>
          <w:szCs w:val="22"/>
          <w:lang w:eastAsia="ar-SA"/>
        </w:rPr>
        <w:tab/>
        <w:t>3</w:t>
      </w:r>
    </w:p>
    <w:p w:rsidR="003C4956" w:rsidRPr="003C4956" w:rsidRDefault="00602249" w:rsidP="003C4956">
      <w:pPr>
        <w:numPr>
          <w:ilvl w:val="0"/>
          <w:numId w:val="1"/>
        </w:numPr>
        <w:tabs>
          <w:tab w:val="right" w:leader="dot" w:pos="9356"/>
        </w:tabs>
        <w:suppressAutoHyphens/>
        <w:spacing w:line="360" w:lineRule="auto"/>
        <w:ind w:left="284" w:hanging="426"/>
        <w:contextualSpacing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Сведения об объекте межевания</w:t>
      </w:r>
      <w:r>
        <w:rPr>
          <w:sz w:val="22"/>
          <w:szCs w:val="22"/>
          <w:lang w:eastAsia="ar-SA"/>
        </w:rPr>
        <w:tab/>
        <w:t>3</w:t>
      </w:r>
    </w:p>
    <w:p w:rsidR="007208C8" w:rsidRPr="006B4264" w:rsidRDefault="007208C8" w:rsidP="00A4754D">
      <w:pPr>
        <w:tabs>
          <w:tab w:val="right" w:leader="dot" w:pos="9356"/>
        </w:tabs>
        <w:suppressAutoHyphens/>
        <w:autoSpaceDE w:val="0"/>
        <w:autoSpaceDN w:val="0"/>
        <w:adjustRightInd w:val="0"/>
        <w:spacing w:line="360" w:lineRule="auto"/>
        <w:ind w:left="720"/>
        <w:rPr>
          <w:sz w:val="22"/>
          <w:szCs w:val="22"/>
        </w:rPr>
      </w:pPr>
    </w:p>
    <w:p w:rsidR="007208C8" w:rsidRPr="006B4264" w:rsidRDefault="007208C8" w:rsidP="007208C8">
      <w:pPr>
        <w:tabs>
          <w:tab w:val="right" w:leader="dot" w:pos="9356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6B4264">
        <w:rPr>
          <w:sz w:val="22"/>
          <w:szCs w:val="22"/>
        </w:rPr>
        <w:t>Приложение 1. Техническое задание</w:t>
      </w:r>
      <w:r w:rsidR="001F5192" w:rsidRPr="006B4264">
        <w:rPr>
          <w:sz w:val="22"/>
          <w:szCs w:val="22"/>
        </w:rPr>
        <w:t>;</w:t>
      </w:r>
    </w:p>
    <w:p w:rsidR="007208C8" w:rsidRPr="006B4264" w:rsidRDefault="007208C8" w:rsidP="007208C8">
      <w:pPr>
        <w:tabs>
          <w:tab w:val="right" w:leader="dot" w:pos="9356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6B4264">
        <w:rPr>
          <w:sz w:val="22"/>
          <w:szCs w:val="22"/>
        </w:rPr>
        <w:t xml:space="preserve">Приложение 2. </w:t>
      </w:r>
      <w:r w:rsidR="00FC4A9A">
        <w:rPr>
          <w:sz w:val="22"/>
          <w:szCs w:val="22"/>
        </w:rPr>
        <w:t>Чертеж проекта межевания территории.</w:t>
      </w:r>
      <w:r w:rsidRPr="006B4264">
        <w:rPr>
          <w:sz w:val="22"/>
          <w:szCs w:val="22"/>
        </w:rPr>
        <w:t xml:space="preserve"> </w:t>
      </w:r>
    </w:p>
    <w:p w:rsidR="00FC4A9A" w:rsidRDefault="00FC4A9A" w:rsidP="008C0208">
      <w:pPr>
        <w:jc w:val="center"/>
        <w:rPr>
          <w:sz w:val="28"/>
          <w:szCs w:val="28"/>
        </w:rPr>
      </w:pPr>
    </w:p>
    <w:p w:rsidR="00A4754D" w:rsidRDefault="00A4754D" w:rsidP="00C63627">
      <w:pPr>
        <w:rPr>
          <w:sz w:val="28"/>
          <w:szCs w:val="28"/>
        </w:rPr>
      </w:pPr>
    </w:p>
    <w:p w:rsidR="006B4264" w:rsidRDefault="006B4264" w:rsidP="008C0208">
      <w:pPr>
        <w:jc w:val="center"/>
        <w:rPr>
          <w:sz w:val="28"/>
          <w:szCs w:val="28"/>
        </w:rPr>
      </w:pPr>
    </w:p>
    <w:p w:rsidR="00FC4A9A" w:rsidRPr="00DF31E5" w:rsidRDefault="00FC4A9A" w:rsidP="00FC4A9A">
      <w:pPr>
        <w:rPr>
          <w:b/>
          <w:sz w:val="16"/>
          <w:szCs w:val="16"/>
        </w:rPr>
      </w:pPr>
    </w:p>
    <w:p w:rsidR="003C4956" w:rsidRDefault="003C4956" w:rsidP="00FC4A9A">
      <w:pPr>
        <w:jc w:val="center"/>
        <w:rPr>
          <w:b/>
          <w:i/>
        </w:rPr>
      </w:pPr>
    </w:p>
    <w:p w:rsidR="003C4956" w:rsidRDefault="003C4956" w:rsidP="00FC4A9A">
      <w:pPr>
        <w:jc w:val="center"/>
        <w:rPr>
          <w:b/>
          <w:i/>
        </w:rPr>
      </w:pPr>
    </w:p>
    <w:p w:rsidR="003C4956" w:rsidRDefault="003C4956" w:rsidP="00FC4A9A">
      <w:pPr>
        <w:jc w:val="center"/>
        <w:rPr>
          <w:b/>
          <w:i/>
        </w:rPr>
      </w:pPr>
    </w:p>
    <w:p w:rsidR="003C4956" w:rsidRDefault="003C4956" w:rsidP="00FC4A9A">
      <w:pPr>
        <w:jc w:val="center"/>
        <w:rPr>
          <w:b/>
          <w:i/>
        </w:rPr>
      </w:pPr>
    </w:p>
    <w:p w:rsidR="003C4956" w:rsidRDefault="003C4956" w:rsidP="00FC4A9A">
      <w:pPr>
        <w:jc w:val="center"/>
        <w:rPr>
          <w:b/>
          <w:i/>
        </w:rPr>
      </w:pPr>
    </w:p>
    <w:p w:rsidR="003C4956" w:rsidRDefault="003C4956" w:rsidP="00FC4A9A">
      <w:pPr>
        <w:jc w:val="center"/>
        <w:rPr>
          <w:b/>
          <w:i/>
        </w:rPr>
      </w:pPr>
    </w:p>
    <w:p w:rsidR="003C4956" w:rsidRDefault="003C4956" w:rsidP="00FC4A9A">
      <w:pPr>
        <w:jc w:val="center"/>
        <w:rPr>
          <w:b/>
          <w:i/>
        </w:rPr>
      </w:pPr>
    </w:p>
    <w:p w:rsidR="003C4956" w:rsidRDefault="003C4956" w:rsidP="00FC4A9A">
      <w:pPr>
        <w:jc w:val="center"/>
        <w:rPr>
          <w:b/>
          <w:i/>
        </w:rPr>
      </w:pPr>
    </w:p>
    <w:p w:rsidR="003C4956" w:rsidRDefault="003C4956" w:rsidP="00FC4A9A">
      <w:pPr>
        <w:jc w:val="center"/>
        <w:rPr>
          <w:b/>
          <w:i/>
        </w:rPr>
      </w:pPr>
    </w:p>
    <w:p w:rsidR="003C4956" w:rsidRDefault="003C4956" w:rsidP="00FC4A9A">
      <w:pPr>
        <w:jc w:val="center"/>
        <w:rPr>
          <w:b/>
          <w:i/>
        </w:rPr>
      </w:pPr>
    </w:p>
    <w:p w:rsidR="003C4956" w:rsidRDefault="003C4956" w:rsidP="00FC4A9A">
      <w:pPr>
        <w:jc w:val="center"/>
        <w:rPr>
          <w:b/>
          <w:i/>
        </w:rPr>
      </w:pPr>
    </w:p>
    <w:p w:rsidR="003C4956" w:rsidRDefault="003C4956" w:rsidP="00FC4A9A">
      <w:pPr>
        <w:jc w:val="center"/>
        <w:rPr>
          <w:b/>
          <w:i/>
        </w:rPr>
      </w:pPr>
    </w:p>
    <w:p w:rsidR="003C4956" w:rsidRDefault="003C4956" w:rsidP="00FC4A9A">
      <w:pPr>
        <w:jc w:val="center"/>
        <w:rPr>
          <w:b/>
          <w:i/>
        </w:rPr>
      </w:pPr>
    </w:p>
    <w:p w:rsidR="003C4956" w:rsidRDefault="003C4956" w:rsidP="00FC4A9A">
      <w:pPr>
        <w:jc w:val="center"/>
        <w:rPr>
          <w:b/>
          <w:i/>
        </w:rPr>
      </w:pPr>
    </w:p>
    <w:p w:rsidR="003C4956" w:rsidRDefault="003C4956" w:rsidP="00FC4A9A">
      <w:pPr>
        <w:jc w:val="center"/>
        <w:rPr>
          <w:b/>
          <w:i/>
        </w:rPr>
      </w:pPr>
    </w:p>
    <w:p w:rsidR="003C4956" w:rsidRDefault="003C4956" w:rsidP="00FC4A9A">
      <w:pPr>
        <w:jc w:val="center"/>
        <w:rPr>
          <w:b/>
          <w:i/>
        </w:rPr>
      </w:pPr>
    </w:p>
    <w:p w:rsidR="003C4956" w:rsidRDefault="003C4956" w:rsidP="00FC4A9A">
      <w:pPr>
        <w:jc w:val="center"/>
        <w:rPr>
          <w:b/>
          <w:i/>
        </w:rPr>
      </w:pPr>
    </w:p>
    <w:p w:rsidR="003C4956" w:rsidRDefault="003C4956" w:rsidP="00FC4A9A">
      <w:pPr>
        <w:jc w:val="center"/>
        <w:rPr>
          <w:b/>
          <w:i/>
        </w:rPr>
      </w:pPr>
    </w:p>
    <w:p w:rsidR="003C4956" w:rsidRDefault="003C4956" w:rsidP="00FC4A9A">
      <w:pPr>
        <w:jc w:val="center"/>
        <w:rPr>
          <w:b/>
          <w:i/>
        </w:rPr>
      </w:pPr>
    </w:p>
    <w:p w:rsidR="003C4956" w:rsidRDefault="003C4956" w:rsidP="00FC4A9A">
      <w:pPr>
        <w:jc w:val="center"/>
        <w:rPr>
          <w:b/>
          <w:i/>
        </w:rPr>
      </w:pPr>
    </w:p>
    <w:p w:rsidR="003C4956" w:rsidRDefault="003C4956" w:rsidP="00FC4A9A">
      <w:pPr>
        <w:jc w:val="center"/>
        <w:rPr>
          <w:b/>
          <w:i/>
        </w:rPr>
      </w:pPr>
    </w:p>
    <w:p w:rsidR="003C4956" w:rsidRDefault="003C4956" w:rsidP="00FC4A9A">
      <w:pPr>
        <w:jc w:val="center"/>
        <w:rPr>
          <w:b/>
          <w:i/>
        </w:rPr>
      </w:pPr>
    </w:p>
    <w:p w:rsidR="003C4956" w:rsidRDefault="003C4956" w:rsidP="00FC4A9A">
      <w:pPr>
        <w:jc w:val="center"/>
        <w:rPr>
          <w:b/>
          <w:i/>
        </w:rPr>
      </w:pPr>
    </w:p>
    <w:p w:rsidR="003C4956" w:rsidRDefault="003C4956" w:rsidP="00FC4A9A">
      <w:pPr>
        <w:jc w:val="center"/>
        <w:rPr>
          <w:b/>
          <w:i/>
        </w:rPr>
      </w:pPr>
    </w:p>
    <w:p w:rsidR="003C4956" w:rsidRDefault="003C4956" w:rsidP="00FC4A9A">
      <w:pPr>
        <w:jc w:val="center"/>
        <w:rPr>
          <w:b/>
          <w:i/>
        </w:rPr>
      </w:pPr>
    </w:p>
    <w:p w:rsidR="003C4956" w:rsidRDefault="003C4956" w:rsidP="00FC4A9A">
      <w:pPr>
        <w:jc w:val="center"/>
        <w:rPr>
          <w:b/>
          <w:i/>
        </w:rPr>
      </w:pPr>
    </w:p>
    <w:p w:rsidR="003C4956" w:rsidRDefault="003C4956" w:rsidP="00FC4A9A">
      <w:pPr>
        <w:jc w:val="center"/>
        <w:rPr>
          <w:b/>
          <w:i/>
        </w:rPr>
      </w:pPr>
    </w:p>
    <w:p w:rsidR="003C4956" w:rsidRDefault="003C4956" w:rsidP="00FC4A9A">
      <w:pPr>
        <w:jc w:val="center"/>
        <w:rPr>
          <w:b/>
          <w:i/>
        </w:rPr>
      </w:pPr>
    </w:p>
    <w:p w:rsidR="003C4956" w:rsidRDefault="003C4956" w:rsidP="00FC4A9A">
      <w:pPr>
        <w:jc w:val="center"/>
        <w:rPr>
          <w:b/>
          <w:i/>
        </w:rPr>
      </w:pPr>
    </w:p>
    <w:p w:rsidR="003C4956" w:rsidRDefault="003C4956" w:rsidP="00FC4A9A">
      <w:pPr>
        <w:jc w:val="center"/>
        <w:rPr>
          <w:b/>
          <w:i/>
        </w:rPr>
      </w:pPr>
    </w:p>
    <w:p w:rsidR="003C4956" w:rsidRDefault="003C4956" w:rsidP="00FC4A9A">
      <w:pPr>
        <w:jc w:val="center"/>
        <w:rPr>
          <w:b/>
          <w:i/>
        </w:rPr>
      </w:pPr>
    </w:p>
    <w:p w:rsidR="003C4956" w:rsidRDefault="003C4956" w:rsidP="00FC4A9A">
      <w:pPr>
        <w:jc w:val="center"/>
        <w:rPr>
          <w:b/>
          <w:i/>
        </w:rPr>
      </w:pPr>
    </w:p>
    <w:p w:rsidR="003C4956" w:rsidRDefault="003C4956" w:rsidP="00FC4A9A">
      <w:pPr>
        <w:jc w:val="center"/>
        <w:rPr>
          <w:b/>
          <w:i/>
        </w:rPr>
      </w:pPr>
    </w:p>
    <w:p w:rsidR="003C4956" w:rsidRDefault="003C4956" w:rsidP="00FC4A9A">
      <w:pPr>
        <w:jc w:val="center"/>
        <w:rPr>
          <w:b/>
          <w:i/>
        </w:rPr>
      </w:pPr>
    </w:p>
    <w:p w:rsidR="003C4956" w:rsidRDefault="003C4956" w:rsidP="00FC4A9A">
      <w:pPr>
        <w:jc w:val="center"/>
        <w:rPr>
          <w:b/>
          <w:i/>
        </w:rPr>
      </w:pPr>
    </w:p>
    <w:p w:rsidR="003C4956" w:rsidRDefault="003C4956" w:rsidP="00FC4A9A">
      <w:pPr>
        <w:jc w:val="center"/>
        <w:rPr>
          <w:b/>
          <w:i/>
        </w:rPr>
      </w:pPr>
    </w:p>
    <w:p w:rsidR="00FC4A9A" w:rsidRDefault="00FC4A9A" w:rsidP="00FA1261">
      <w:pPr>
        <w:spacing w:line="276" w:lineRule="auto"/>
        <w:jc w:val="center"/>
        <w:rPr>
          <w:b/>
          <w:i/>
        </w:rPr>
      </w:pPr>
      <w:r>
        <w:rPr>
          <w:b/>
          <w:i/>
        </w:rPr>
        <w:lastRenderedPageBreak/>
        <w:t>Исходно-разрешительная документация.</w:t>
      </w:r>
    </w:p>
    <w:p w:rsidR="00FC4A9A" w:rsidRDefault="00FC4A9A" w:rsidP="00FA1261">
      <w:pPr>
        <w:spacing w:line="276" w:lineRule="auto"/>
        <w:rPr>
          <w:b/>
          <w:i/>
        </w:rPr>
      </w:pPr>
    </w:p>
    <w:p w:rsidR="00FC4A9A" w:rsidRDefault="00FC4A9A" w:rsidP="00602249">
      <w:pPr>
        <w:spacing w:line="276" w:lineRule="auto"/>
        <w:ind w:firstLine="709"/>
        <w:jc w:val="both"/>
      </w:pPr>
      <w:r>
        <w:t>Основанием для разработки проекта межевания территории служит:</w:t>
      </w:r>
    </w:p>
    <w:p w:rsidR="00FC4A9A" w:rsidRDefault="00FC4A9A" w:rsidP="00602249">
      <w:pPr>
        <w:spacing w:line="276" w:lineRule="auto"/>
        <w:jc w:val="both"/>
      </w:pPr>
      <w:r>
        <w:t>1. Договор на выполнение работ с ООО «</w:t>
      </w:r>
      <w:proofErr w:type="spellStart"/>
      <w:r>
        <w:t>СамараНИПИнефть</w:t>
      </w:r>
      <w:proofErr w:type="spellEnd"/>
      <w:r>
        <w:t>».</w:t>
      </w:r>
    </w:p>
    <w:p w:rsidR="00FC4A9A" w:rsidRDefault="00FC4A9A" w:rsidP="00602249">
      <w:pPr>
        <w:spacing w:line="276" w:lineRule="auto"/>
        <w:jc w:val="both"/>
      </w:pPr>
      <w:r>
        <w:t>2. Материалы инженерных изысканий.</w:t>
      </w:r>
    </w:p>
    <w:p w:rsidR="00FC4A9A" w:rsidRDefault="00FC4A9A" w:rsidP="00602249">
      <w:pPr>
        <w:spacing w:line="276" w:lineRule="auto"/>
        <w:jc w:val="both"/>
      </w:pPr>
      <w:r>
        <w:t xml:space="preserve">3. «Градостроительный кодекс РФ» №190-ФЗ от 29.12.2004 г. (в редакции 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>.).</w:t>
      </w:r>
    </w:p>
    <w:p w:rsidR="00FC4A9A" w:rsidRDefault="00FC4A9A" w:rsidP="00602249">
      <w:pPr>
        <w:spacing w:line="276" w:lineRule="auto"/>
        <w:jc w:val="both"/>
      </w:pPr>
      <w:r>
        <w:t>4. Постановление Правительства РФ №77 от 15.02.2011 г.</w:t>
      </w:r>
    </w:p>
    <w:p w:rsidR="00FC4A9A" w:rsidRDefault="00FC4A9A" w:rsidP="00602249">
      <w:pPr>
        <w:spacing w:line="276" w:lineRule="auto"/>
        <w:jc w:val="both"/>
      </w:pPr>
      <w:r>
        <w:t xml:space="preserve">5. «Земельный кодекс РФ» №136-ФЗ от 25.10.2001 г. (в редакции 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>.).</w:t>
      </w:r>
    </w:p>
    <w:p w:rsidR="00FC4A9A" w:rsidRDefault="00FC4A9A" w:rsidP="00602249">
      <w:pPr>
        <w:spacing w:line="276" w:lineRule="auto"/>
        <w:jc w:val="both"/>
      </w:pPr>
      <w:r>
        <w:t>6. Сведения государственного кадастрового учета.</w:t>
      </w:r>
    </w:p>
    <w:p w:rsidR="00FC4A9A" w:rsidRDefault="00FC4A9A" w:rsidP="00602249">
      <w:pPr>
        <w:spacing w:line="276" w:lineRule="auto"/>
        <w:jc w:val="both"/>
      </w:pPr>
      <w:r>
        <w:t>7. Топографическая съемка территории.</w:t>
      </w:r>
    </w:p>
    <w:p w:rsidR="00FC4A9A" w:rsidRDefault="00FC4A9A" w:rsidP="00602249">
      <w:pPr>
        <w:spacing w:line="276" w:lineRule="auto"/>
        <w:jc w:val="both"/>
      </w:pPr>
      <w:r>
        <w:t>8. Правила землепользования и застройки с</w:t>
      </w:r>
      <w:r w:rsidR="00D1413C">
        <w:t>/</w:t>
      </w:r>
      <w:proofErr w:type="gramStart"/>
      <w:r w:rsidR="00D1413C">
        <w:t>п</w:t>
      </w:r>
      <w:proofErr w:type="gramEnd"/>
      <w:r w:rsidR="00D1413C">
        <w:t xml:space="preserve"> </w:t>
      </w:r>
      <w:r w:rsidR="00920171">
        <w:t xml:space="preserve">Семеновка </w:t>
      </w:r>
      <w:proofErr w:type="spellStart"/>
      <w:r w:rsidR="00920171">
        <w:t>Нефтегорского</w:t>
      </w:r>
      <w:proofErr w:type="spellEnd"/>
      <w:r>
        <w:t xml:space="preserve"> района Самарской области.</w:t>
      </w:r>
    </w:p>
    <w:p w:rsidR="00FC4A9A" w:rsidRDefault="00FC4A9A" w:rsidP="00602249">
      <w:pPr>
        <w:spacing w:line="276" w:lineRule="auto"/>
        <w:jc w:val="both"/>
      </w:pPr>
      <w:r>
        <w:t xml:space="preserve">9. </w:t>
      </w:r>
      <w:r w:rsidR="00602249" w:rsidRPr="0056687C">
        <w:t xml:space="preserve">Постановление главы </w:t>
      </w:r>
      <w:r w:rsidR="00602249">
        <w:t xml:space="preserve">сельского поселения </w:t>
      </w:r>
      <w:r w:rsidR="00920171">
        <w:t>Семеновка</w:t>
      </w:r>
      <w:r w:rsidR="00602249" w:rsidRPr="0056687C">
        <w:t xml:space="preserve"> № </w:t>
      </w:r>
      <w:r w:rsidR="00920171">
        <w:t>62</w:t>
      </w:r>
      <w:r w:rsidR="00602249" w:rsidRPr="0056687C">
        <w:t xml:space="preserve"> от </w:t>
      </w:r>
      <w:r w:rsidR="00920171">
        <w:t>10.08</w:t>
      </w:r>
      <w:r w:rsidR="00602249" w:rsidRPr="0056687C">
        <w:t>.2015 г</w:t>
      </w:r>
      <w:proofErr w:type="gramStart"/>
      <w:r w:rsidR="00602249" w:rsidRPr="0056687C">
        <w:t>.</w:t>
      </w:r>
      <w:r>
        <w:t>.</w:t>
      </w:r>
      <w:proofErr w:type="gramEnd"/>
    </w:p>
    <w:p w:rsidR="00FC4A9A" w:rsidRDefault="00FC4A9A" w:rsidP="00602249">
      <w:pPr>
        <w:spacing w:line="276" w:lineRule="auto"/>
        <w:jc w:val="both"/>
      </w:pPr>
    </w:p>
    <w:p w:rsidR="00FC4A9A" w:rsidRPr="00A81C34" w:rsidRDefault="00FC4A9A" w:rsidP="00602249">
      <w:pPr>
        <w:spacing w:line="276" w:lineRule="auto"/>
        <w:jc w:val="center"/>
        <w:rPr>
          <w:b/>
          <w:i/>
        </w:rPr>
      </w:pPr>
      <w:r w:rsidRPr="00A81C34">
        <w:rPr>
          <w:b/>
          <w:i/>
        </w:rPr>
        <w:t>Концепция проекта межевания.</w:t>
      </w:r>
    </w:p>
    <w:p w:rsidR="00FC4A9A" w:rsidRDefault="00FC4A9A" w:rsidP="00602249">
      <w:pPr>
        <w:spacing w:line="276" w:lineRule="auto"/>
        <w:rPr>
          <w:i/>
        </w:rPr>
      </w:pPr>
    </w:p>
    <w:p w:rsidR="00FC4A9A" w:rsidRDefault="00FC4A9A" w:rsidP="00602249">
      <w:pPr>
        <w:tabs>
          <w:tab w:val="left" w:pos="3968"/>
        </w:tabs>
        <w:spacing w:line="276" w:lineRule="auto"/>
        <w:ind w:firstLine="709"/>
        <w:jc w:val="both"/>
      </w:pPr>
      <w:r>
        <w:t>-анализ существующих площадей для установления существующих и проектируемых земельных участков как основных объектов правовых отношений;</w:t>
      </w:r>
    </w:p>
    <w:p w:rsidR="00FC4A9A" w:rsidRDefault="00FC4A9A" w:rsidP="00602249">
      <w:pPr>
        <w:tabs>
          <w:tab w:val="left" w:pos="3968"/>
        </w:tabs>
        <w:spacing w:line="276" w:lineRule="auto"/>
        <w:ind w:firstLine="709"/>
        <w:jc w:val="both"/>
      </w:pPr>
      <w:r>
        <w:t>-определение границ объектов землеустройства на местности, определение координат поворотных точек границ земельных участков и их площадей, изготовление графического материала.</w:t>
      </w:r>
    </w:p>
    <w:p w:rsidR="00FC4A9A" w:rsidRDefault="00FC4A9A" w:rsidP="00602249">
      <w:pPr>
        <w:spacing w:line="276" w:lineRule="auto"/>
        <w:jc w:val="both"/>
      </w:pPr>
    </w:p>
    <w:p w:rsidR="00FC4A9A" w:rsidRDefault="00FC4A9A" w:rsidP="00602249">
      <w:pPr>
        <w:spacing w:line="276" w:lineRule="auto"/>
        <w:jc w:val="center"/>
        <w:rPr>
          <w:b/>
          <w:i/>
        </w:rPr>
      </w:pPr>
      <w:r w:rsidRPr="00A81C34">
        <w:rPr>
          <w:b/>
          <w:i/>
        </w:rPr>
        <w:t>Содержание работ.</w:t>
      </w:r>
    </w:p>
    <w:p w:rsidR="00FC4A9A" w:rsidRDefault="00FC4A9A" w:rsidP="00602249">
      <w:pPr>
        <w:spacing w:line="276" w:lineRule="auto"/>
        <w:rPr>
          <w:i/>
        </w:rPr>
      </w:pPr>
    </w:p>
    <w:p w:rsidR="00FC4A9A" w:rsidRDefault="00FC4A9A" w:rsidP="00602249">
      <w:pPr>
        <w:spacing w:line="276" w:lineRule="auto"/>
        <w:ind w:firstLine="709"/>
        <w:jc w:val="both"/>
      </w:pPr>
      <w:r>
        <w:t>Проект межевания территории разработан в виде отдельного документа.</w:t>
      </w:r>
    </w:p>
    <w:p w:rsidR="00FC4A9A" w:rsidRDefault="00FC4A9A" w:rsidP="00602249">
      <w:pPr>
        <w:spacing w:line="276" w:lineRule="auto"/>
        <w:ind w:firstLine="709"/>
        <w:jc w:val="both"/>
      </w:pPr>
      <w:r>
        <w:t>Подготовка проекта межевания территории осуществляется применительно к застроенным и подлежащим застройке территориям с целью определения местоположения границ образуемых земельных участков предназначенных для размещения объектов капитального строительства федерального, регионального и местного значения.</w:t>
      </w:r>
    </w:p>
    <w:p w:rsidR="00FC4A9A" w:rsidRDefault="00FC4A9A" w:rsidP="00602249">
      <w:pPr>
        <w:spacing w:line="276" w:lineRule="auto"/>
        <w:ind w:firstLine="709"/>
        <w:jc w:val="both"/>
      </w:pPr>
      <w:r>
        <w:t>Проект межевания территории разработан на основании инженерно-технических, социально-экономических, экологических и историко-культурных условий, с учетом земельных участков, прошедших государственный кадастровый учет, в соответствии с системой координат МСК-субъект 63, используемой для ведения государственного кадастра недвижимости.</w:t>
      </w:r>
    </w:p>
    <w:p w:rsidR="00FC4A9A" w:rsidRDefault="00FC4A9A" w:rsidP="00602249">
      <w:pPr>
        <w:spacing w:line="276" w:lineRule="auto"/>
        <w:ind w:firstLine="709"/>
        <w:jc w:val="both"/>
      </w:pPr>
      <w:r>
        <w:t>Установление границ образуемых земельных участков проведено в соответствии с действующими нормами отвода земель для строительства линейных сооружений и охранных зон инженерных коммуникаций.</w:t>
      </w:r>
    </w:p>
    <w:p w:rsidR="00FC4A9A" w:rsidRDefault="00FC4A9A" w:rsidP="00602249">
      <w:pPr>
        <w:spacing w:line="276" w:lineRule="auto"/>
        <w:jc w:val="both"/>
      </w:pPr>
    </w:p>
    <w:p w:rsidR="003C4956" w:rsidRDefault="003C4956" w:rsidP="00602249">
      <w:pPr>
        <w:spacing w:line="276" w:lineRule="auto"/>
        <w:ind w:firstLine="709"/>
        <w:jc w:val="center"/>
        <w:rPr>
          <w:b/>
          <w:i/>
        </w:rPr>
      </w:pPr>
    </w:p>
    <w:p w:rsidR="00FC4A9A" w:rsidRDefault="00FC4A9A" w:rsidP="00602249">
      <w:pPr>
        <w:spacing w:line="276" w:lineRule="auto"/>
        <w:ind w:firstLine="709"/>
        <w:jc w:val="center"/>
        <w:rPr>
          <w:b/>
          <w:i/>
        </w:rPr>
      </w:pPr>
      <w:r w:rsidRPr="00A81C34">
        <w:rPr>
          <w:b/>
          <w:i/>
        </w:rPr>
        <w:t>Краткие сведения об объекте межевания.</w:t>
      </w:r>
    </w:p>
    <w:p w:rsidR="00FA1261" w:rsidRDefault="00FA1261" w:rsidP="00602249">
      <w:pPr>
        <w:spacing w:line="276" w:lineRule="auto"/>
        <w:ind w:firstLine="709"/>
        <w:jc w:val="center"/>
        <w:rPr>
          <w:b/>
          <w:i/>
        </w:rPr>
      </w:pPr>
    </w:p>
    <w:p w:rsidR="00602249" w:rsidRPr="00920171" w:rsidRDefault="00602249" w:rsidP="00602249">
      <w:pPr>
        <w:tabs>
          <w:tab w:val="left" w:pos="3968"/>
        </w:tabs>
        <w:spacing w:line="276" w:lineRule="auto"/>
        <w:ind w:firstLine="709"/>
        <w:jc w:val="both"/>
        <w:rPr>
          <w:sz w:val="22"/>
          <w:szCs w:val="22"/>
        </w:rPr>
      </w:pPr>
      <w:r>
        <w:t>Земельный участок для строительства объекта АО «</w:t>
      </w:r>
      <w:proofErr w:type="spellStart"/>
      <w:r>
        <w:t>Самаранефтегаз</w:t>
      </w:r>
      <w:proofErr w:type="spellEnd"/>
      <w:r>
        <w:t xml:space="preserve">»: </w:t>
      </w:r>
      <w:r w:rsidRPr="00920171">
        <w:rPr>
          <w:sz w:val="22"/>
          <w:szCs w:val="22"/>
        </w:rPr>
        <w:t>«</w:t>
      </w:r>
      <w:r w:rsidR="00920171" w:rsidRPr="00920171">
        <w:rPr>
          <w:sz w:val="22"/>
          <w:szCs w:val="22"/>
        </w:rPr>
        <w:t xml:space="preserve">Реконструкция приемо-сдаточного пункта (ПСП) «Кулешовка» </w:t>
      </w:r>
      <w:proofErr w:type="spellStart"/>
      <w:r w:rsidR="00920171" w:rsidRPr="00920171">
        <w:rPr>
          <w:sz w:val="22"/>
          <w:szCs w:val="22"/>
        </w:rPr>
        <w:t>Нефтегорского</w:t>
      </w:r>
      <w:proofErr w:type="spellEnd"/>
      <w:r w:rsidR="00920171" w:rsidRPr="00920171">
        <w:rPr>
          <w:sz w:val="22"/>
          <w:szCs w:val="22"/>
        </w:rPr>
        <w:t xml:space="preserve"> НСП</w:t>
      </w:r>
      <w:r w:rsidRPr="00920171">
        <w:rPr>
          <w:sz w:val="22"/>
          <w:szCs w:val="22"/>
        </w:rPr>
        <w:t>».</w:t>
      </w:r>
    </w:p>
    <w:p w:rsidR="00602249" w:rsidRDefault="00602249" w:rsidP="00602249">
      <w:pPr>
        <w:tabs>
          <w:tab w:val="left" w:pos="3968"/>
        </w:tabs>
        <w:spacing w:line="276" w:lineRule="auto"/>
        <w:ind w:firstLine="709"/>
        <w:jc w:val="both"/>
      </w:pPr>
      <w:r>
        <w:t xml:space="preserve">Место размещения – Самарская область, </w:t>
      </w:r>
      <w:proofErr w:type="spellStart"/>
      <w:r w:rsidR="00920171">
        <w:t>Нефтегорский</w:t>
      </w:r>
      <w:proofErr w:type="spellEnd"/>
      <w:r>
        <w:t xml:space="preserve"> район, в границах сельского поселения </w:t>
      </w:r>
      <w:r w:rsidR="00920171">
        <w:t>Семеновка</w:t>
      </w:r>
      <w:r>
        <w:t>.</w:t>
      </w:r>
    </w:p>
    <w:p w:rsidR="00602249" w:rsidRDefault="00602249" w:rsidP="00602249">
      <w:pPr>
        <w:tabs>
          <w:tab w:val="left" w:pos="3968"/>
        </w:tabs>
        <w:spacing w:line="276" w:lineRule="auto"/>
        <w:ind w:firstLine="709"/>
        <w:jc w:val="both"/>
      </w:pPr>
      <w:r>
        <w:lastRenderedPageBreak/>
        <w:t>Общ</w:t>
      </w:r>
      <w:r w:rsidR="005E2705">
        <w:t xml:space="preserve">ая площадь строительства – </w:t>
      </w:r>
      <w:r w:rsidR="00920171">
        <w:t>28611</w:t>
      </w:r>
      <w:r>
        <w:t xml:space="preserve"> м².</w:t>
      </w:r>
    </w:p>
    <w:p w:rsidR="00602249" w:rsidRDefault="00602249" w:rsidP="00602249">
      <w:pPr>
        <w:tabs>
          <w:tab w:val="left" w:pos="3968"/>
        </w:tabs>
        <w:spacing w:line="276" w:lineRule="auto"/>
        <w:ind w:firstLine="709"/>
        <w:jc w:val="both"/>
      </w:pPr>
      <w:r>
        <w:t>Кадастровые номера кварталов: 63:</w:t>
      </w:r>
      <w:r w:rsidR="00920171">
        <w:t>27</w:t>
      </w:r>
      <w:r w:rsidR="00022BCB">
        <w:t>:</w:t>
      </w:r>
      <w:r w:rsidR="00920171">
        <w:t>0702004</w:t>
      </w:r>
      <w:r w:rsidR="00022BCB">
        <w:t>, 63:</w:t>
      </w:r>
      <w:r w:rsidR="00920171">
        <w:t>27</w:t>
      </w:r>
      <w:r w:rsidR="00022BCB">
        <w:t>:</w:t>
      </w:r>
      <w:r w:rsidR="00920171">
        <w:t>0702007</w:t>
      </w:r>
    </w:p>
    <w:p w:rsidR="00602249" w:rsidRDefault="00602249" w:rsidP="00602249">
      <w:pPr>
        <w:tabs>
          <w:tab w:val="left" w:pos="3968"/>
        </w:tabs>
        <w:spacing w:line="276" w:lineRule="auto"/>
        <w:ind w:firstLine="709"/>
        <w:jc w:val="both"/>
      </w:pPr>
      <w:r>
        <w:t>Категория земель: земли сельскохозяйственного назначения, земли промышленности.</w:t>
      </w:r>
    </w:p>
    <w:p w:rsidR="00FC4A9A" w:rsidRPr="00A81C34" w:rsidRDefault="00FC4A9A" w:rsidP="00602249">
      <w:pPr>
        <w:spacing w:line="276" w:lineRule="auto"/>
        <w:ind w:firstLine="709"/>
        <w:jc w:val="center"/>
        <w:rPr>
          <w:b/>
          <w:i/>
        </w:rPr>
      </w:pPr>
    </w:p>
    <w:p w:rsidR="00FC4A9A" w:rsidRDefault="00FC4A9A" w:rsidP="00602249">
      <w:pPr>
        <w:spacing w:line="276" w:lineRule="auto"/>
        <w:rPr>
          <w:i/>
        </w:rPr>
      </w:pPr>
    </w:p>
    <w:p w:rsidR="00602249" w:rsidRDefault="00602249" w:rsidP="00602249">
      <w:pPr>
        <w:spacing w:line="276" w:lineRule="auto"/>
        <w:ind w:firstLine="709"/>
        <w:jc w:val="both"/>
      </w:pPr>
      <w:r>
        <w:t>Проектируемый объект АО «</w:t>
      </w:r>
      <w:proofErr w:type="spellStart"/>
      <w:r>
        <w:t>Самаранефтегаз</w:t>
      </w:r>
      <w:proofErr w:type="spellEnd"/>
      <w:r>
        <w:t>»: «</w:t>
      </w:r>
      <w:proofErr w:type="spellStart"/>
      <w:r w:rsidR="00920171">
        <w:t>Самаранефтегаз</w:t>
      </w:r>
      <w:proofErr w:type="spellEnd"/>
      <w:r w:rsidR="00920171">
        <w:t xml:space="preserve">»: </w:t>
      </w:r>
      <w:r w:rsidR="00920171" w:rsidRPr="00920171">
        <w:rPr>
          <w:sz w:val="22"/>
          <w:szCs w:val="22"/>
        </w:rPr>
        <w:t xml:space="preserve">«Реконструкция приемо-сдаточного пункта (ПСП) «Кулешовка» </w:t>
      </w:r>
      <w:proofErr w:type="spellStart"/>
      <w:r w:rsidR="00920171" w:rsidRPr="00920171">
        <w:rPr>
          <w:sz w:val="22"/>
          <w:szCs w:val="22"/>
        </w:rPr>
        <w:t>Нефтегорского</w:t>
      </w:r>
      <w:proofErr w:type="spellEnd"/>
      <w:r w:rsidR="00920171" w:rsidRPr="00920171">
        <w:rPr>
          <w:sz w:val="22"/>
          <w:szCs w:val="22"/>
        </w:rPr>
        <w:t xml:space="preserve"> НСП</w:t>
      </w:r>
      <w:r>
        <w:t xml:space="preserve">» располагается в границах сельского поселения </w:t>
      </w:r>
      <w:r w:rsidR="00920171">
        <w:t xml:space="preserve">Семеновка </w:t>
      </w:r>
      <w:proofErr w:type="spellStart"/>
      <w:r w:rsidR="00920171">
        <w:t>Нефтегорского</w:t>
      </w:r>
      <w:proofErr w:type="spellEnd"/>
      <w:r>
        <w:t xml:space="preserve"> района Самарской области.</w:t>
      </w:r>
    </w:p>
    <w:p w:rsidR="00602249" w:rsidRDefault="00602249" w:rsidP="00602249">
      <w:pPr>
        <w:spacing w:line="276" w:lineRule="auto"/>
        <w:ind w:firstLine="709"/>
        <w:jc w:val="both"/>
      </w:pPr>
      <w:r>
        <w:t xml:space="preserve">Подъезды к проектируемым сооружениям производятся по существующим дорогам, проездам. </w:t>
      </w:r>
    </w:p>
    <w:p w:rsidR="00602249" w:rsidRDefault="00602249" w:rsidP="00602249">
      <w:pPr>
        <w:spacing w:line="276" w:lineRule="auto"/>
        <w:ind w:firstLine="709"/>
        <w:jc w:val="both"/>
      </w:pPr>
      <w:r>
        <w:t>Местоположение объекта определено в соответствии со схемами, прилагаемые к техническому заданию; топографией и гидрографией местности.</w:t>
      </w:r>
    </w:p>
    <w:p w:rsidR="00602249" w:rsidRDefault="00602249" w:rsidP="00602249">
      <w:pPr>
        <w:spacing w:line="276" w:lineRule="auto"/>
        <w:ind w:firstLine="709"/>
        <w:jc w:val="both"/>
      </w:pPr>
      <w:r>
        <w:t>Объекты культурного наследия в границах испрашиваемого земельного участка отсутствуют.</w:t>
      </w:r>
    </w:p>
    <w:p w:rsidR="00602249" w:rsidRDefault="00602249" w:rsidP="00602249">
      <w:pPr>
        <w:spacing w:line="276" w:lineRule="auto"/>
        <w:ind w:firstLine="709"/>
        <w:jc w:val="both"/>
      </w:pPr>
      <w:r>
        <w:t>Действующих красных линий на испрашиваемой территории не существует. Проектируемые красные линии в границах проектируемого объекта совпадают с границей отвода земельных участков под строительство объекта. Линии отступа от красных линий до проектируемых сооружений отсутствуют.</w:t>
      </w:r>
    </w:p>
    <w:p w:rsidR="00602249" w:rsidRDefault="00602249" w:rsidP="00602249">
      <w:pPr>
        <w:spacing w:line="276" w:lineRule="auto"/>
        <w:ind w:firstLine="709"/>
        <w:jc w:val="both"/>
      </w:pPr>
      <w:r>
        <w:t>Прохождение трассы проектируемого объекта согласовано с землепользователями и заинтересованными организациями и службами.</w:t>
      </w:r>
    </w:p>
    <w:p w:rsidR="00602249" w:rsidRDefault="00602249" w:rsidP="00602249">
      <w:pPr>
        <w:spacing w:line="276" w:lineRule="auto"/>
        <w:ind w:firstLine="709"/>
        <w:jc w:val="both"/>
      </w:pPr>
    </w:p>
    <w:p w:rsidR="00602249" w:rsidRDefault="00602249" w:rsidP="00602249">
      <w:pPr>
        <w:spacing w:line="276" w:lineRule="auto"/>
        <w:ind w:firstLine="709"/>
        <w:jc w:val="center"/>
        <w:rPr>
          <w:i/>
        </w:rPr>
      </w:pPr>
      <w:r>
        <w:rPr>
          <w:i/>
        </w:rPr>
        <w:t xml:space="preserve">Сведения о земельных </w:t>
      </w:r>
      <w:proofErr w:type="gramStart"/>
      <w:r>
        <w:rPr>
          <w:i/>
        </w:rPr>
        <w:t>участках</w:t>
      </w:r>
      <w:proofErr w:type="gramEnd"/>
      <w:r>
        <w:rPr>
          <w:i/>
        </w:rPr>
        <w:t xml:space="preserve"> поставленных на государственный</w:t>
      </w:r>
    </w:p>
    <w:p w:rsidR="00602249" w:rsidRDefault="00602249" w:rsidP="00602249">
      <w:pPr>
        <w:spacing w:line="276" w:lineRule="auto"/>
        <w:ind w:firstLine="709"/>
        <w:jc w:val="center"/>
        <w:rPr>
          <w:i/>
        </w:rPr>
      </w:pPr>
      <w:r>
        <w:rPr>
          <w:i/>
        </w:rPr>
        <w:t xml:space="preserve"> кадастровый учет</w:t>
      </w:r>
    </w:p>
    <w:p w:rsidR="00602249" w:rsidRDefault="00602249" w:rsidP="00602249">
      <w:pPr>
        <w:ind w:firstLine="709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2217"/>
        <w:gridCol w:w="1270"/>
        <w:gridCol w:w="3430"/>
        <w:gridCol w:w="1848"/>
      </w:tblGrid>
      <w:tr w:rsidR="00602249" w:rsidRPr="00E50B52" w:rsidTr="005E2705">
        <w:tc>
          <w:tcPr>
            <w:tcW w:w="806" w:type="dxa"/>
            <w:shd w:val="clear" w:color="auto" w:fill="auto"/>
          </w:tcPr>
          <w:p w:rsidR="00602249" w:rsidRPr="004E3FDA" w:rsidRDefault="00602249" w:rsidP="00555FF0">
            <w:pPr>
              <w:jc w:val="center"/>
              <w:rPr>
                <w:sz w:val="20"/>
                <w:szCs w:val="20"/>
              </w:rPr>
            </w:pPr>
            <w:r w:rsidRPr="004E3FDA">
              <w:rPr>
                <w:sz w:val="20"/>
                <w:szCs w:val="20"/>
              </w:rPr>
              <w:t xml:space="preserve">№ </w:t>
            </w:r>
          </w:p>
          <w:p w:rsidR="00602249" w:rsidRPr="004E3FDA" w:rsidRDefault="00602249" w:rsidP="00555FF0">
            <w:pPr>
              <w:jc w:val="center"/>
              <w:rPr>
                <w:sz w:val="20"/>
                <w:szCs w:val="20"/>
              </w:rPr>
            </w:pPr>
            <w:proofErr w:type="gramStart"/>
            <w:r w:rsidRPr="004E3FDA">
              <w:rPr>
                <w:sz w:val="20"/>
                <w:szCs w:val="20"/>
              </w:rPr>
              <w:t>п</w:t>
            </w:r>
            <w:proofErr w:type="gramEnd"/>
            <w:r w:rsidRPr="004E3FDA">
              <w:rPr>
                <w:sz w:val="20"/>
                <w:szCs w:val="20"/>
              </w:rPr>
              <w:t>/п</w:t>
            </w:r>
          </w:p>
        </w:tc>
        <w:tc>
          <w:tcPr>
            <w:tcW w:w="2217" w:type="dxa"/>
            <w:shd w:val="clear" w:color="auto" w:fill="auto"/>
          </w:tcPr>
          <w:p w:rsidR="00602249" w:rsidRPr="004E3FDA" w:rsidRDefault="00602249" w:rsidP="00555FF0">
            <w:pPr>
              <w:jc w:val="center"/>
              <w:rPr>
                <w:sz w:val="20"/>
                <w:szCs w:val="20"/>
              </w:rPr>
            </w:pPr>
            <w:r w:rsidRPr="004E3FDA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1270" w:type="dxa"/>
            <w:shd w:val="clear" w:color="auto" w:fill="auto"/>
          </w:tcPr>
          <w:p w:rsidR="00602249" w:rsidRPr="004E3FDA" w:rsidRDefault="00602249" w:rsidP="00555FF0">
            <w:pPr>
              <w:jc w:val="center"/>
              <w:rPr>
                <w:sz w:val="20"/>
                <w:szCs w:val="20"/>
              </w:rPr>
            </w:pPr>
            <w:r w:rsidRPr="004E3FDA">
              <w:rPr>
                <w:sz w:val="20"/>
                <w:szCs w:val="20"/>
              </w:rPr>
              <w:t>Категория</w:t>
            </w:r>
          </w:p>
        </w:tc>
        <w:tc>
          <w:tcPr>
            <w:tcW w:w="3430" w:type="dxa"/>
            <w:shd w:val="clear" w:color="auto" w:fill="auto"/>
          </w:tcPr>
          <w:p w:rsidR="00602249" w:rsidRPr="004E3FDA" w:rsidRDefault="00602249" w:rsidP="00555FF0">
            <w:pPr>
              <w:jc w:val="center"/>
              <w:rPr>
                <w:sz w:val="20"/>
                <w:szCs w:val="20"/>
              </w:rPr>
            </w:pPr>
            <w:r w:rsidRPr="004E3FDA">
              <w:rPr>
                <w:sz w:val="20"/>
                <w:szCs w:val="20"/>
              </w:rPr>
              <w:t>Сведения о правах и землепользователях</w:t>
            </w:r>
          </w:p>
        </w:tc>
        <w:tc>
          <w:tcPr>
            <w:tcW w:w="1848" w:type="dxa"/>
            <w:shd w:val="clear" w:color="auto" w:fill="auto"/>
          </w:tcPr>
          <w:p w:rsidR="00602249" w:rsidRPr="004E3FDA" w:rsidRDefault="00602249" w:rsidP="00555FF0">
            <w:pPr>
              <w:jc w:val="center"/>
              <w:rPr>
                <w:sz w:val="20"/>
                <w:szCs w:val="20"/>
              </w:rPr>
            </w:pPr>
            <w:r w:rsidRPr="004E3FDA">
              <w:rPr>
                <w:sz w:val="20"/>
                <w:szCs w:val="20"/>
              </w:rPr>
              <w:t>Площадь образуемой части земельного участка</w:t>
            </w:r>
          </w:p>
          <w:p w:rsidR="00602249" w:rsidRPr="004E3FDA" w:rsidRDefault="00602249" w:rsidP="00555FF0">
            <w:pPr>
              <w:jc w:val="center"/>
              <w:rPr>
                <w:sz w:val="20"/>
                <w:szCs w:val="20"/>
              </w:rPr>
            </w:pPr>
            <w:proofErr w:type="gramStart"/>
            <w:r w:rsidRPr="004E3FDA">
              <w:rPr>
                <w:sz w:val="20"/>
                <w:szCs w:val="20"/>
              </w:rPr>
              <w:t>м</w:t>
            </w:r>
            <w:proofErr w:type="gramEnd"/>
            <w:r w:rsidRPr="004E3FDA">
              <w:rPr>
                <w:sz w:val="20"/>
                <w:szCs w:val="20"/>
              </w:rPr>
              <w:t>²</w:t>
            </w:r>
          </w:p>
        </w:tc>
      </w:tr>
      <w:tr w:rsidR="00602249" w:rsidTr="005E2705">
        <w:tc>
          <w:tcPr>
            <w:tcW w:w="806" w:type="dxa"/>
            <w:shd w:val="clear" w:color="auto" w:fill="auto"/>
          </w:tcPr>
          <w:p w:rsidR="00602249" w:rsidRPr="004E3FDA" w:rsidRDefault="00602249" w:rsidP="00555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17" w:type="dxa"/>
            <w:shd w:val="clear" w:color="auto" w:fill="auto"/>
          </w:tcPr>
          <w:p w:rsidR="00602249" w:rsidRPr="00D117DC" w:rsidRDefault="00920171" w:rsidP="00D1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63:27:0000000:66</w:t>
            </w:r>
          </w:p>
        </w:tc>
        <w:tc>
          <w:tcPr>
            <w:tcW w:w="1270" w:type="dxa"/>
            <w:shd w:val="clear" w:color="auto" w:fill="auto"/>
          </w:tcPr>
          <w:p w:rsidR="00602249" w:rsidRPr="00D117DC" w:rsidRDefault="00022BCB" w:rsidP="00D117D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пром</w:t>
            </w:r>
            <w:proofErr w:type="spellEnd"/>
          </w:p>
        </w:tc>
        <w:tc>
          <w:tcPr>
            <w:tcW w:w="3430" w:type="dxa"/>
            <w:shd w:val="clear" w:color="auto" w:fill="auto"/>
          </w:tcPr>
          <w:p w:rsidR="00602249" w:rsidRPr="00D117DC" w:rsidRDefault="00022BCB" w:rsidP="00920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РФ </w:t>
            </w:r>
          </w:p>
        </w:tc>
        <w:tc>
          <w:tcPr>
            <w:tcW w:w="1848" w:type="dxa"/>
            <w:shd w:val="clear" w:color="auto" w:fill="auto"/>
          </w:tcPr>
          <w:p w:rsidR="00602249" w:rsidRPr="004E3FDA" w:rsidRDefault="00022BCB" w:rsidP="00920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20171">
              <w:rPr>
                <w:sz w:val="20"/>
                <w:szCs w:val="20"/>
              </w:rPr>
              <w:t>04</w:t>
            </w:r>
          </w:p>
        </w:tc>
      </w:tr>
      <w:tr w:rsidR="005E2705" w:rsidTr="005E2705">
        <w:tc>
          <w:tcPr>
            <w:tcW w:w="806" w:type="dxa"/>
            <w:shd w:val="clear" w:color="auto" w:fill="auto"/>
          </w:tcPr>
          <w:p w:rsidR="005E2705" w:rsidRPr="004E3FDA" w:rsidRDefault="005E2705" w:rsidP="00555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7" w:type="dxa"/>
            <w:shd w:val="clear" w:color="auto" w:fill="auto"/>
          </w:tcPr>
          <w:p w:rsidR="005E2705" w:rsidRPr="00D117DC" w:rsidRDefault="00920171" w:rsidP="00022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63:27:0000000:</w:t>
            </w:r>
            <w:r>
              <w:rPr>
                <w:sz w:val="20"/>
                <w:szCs w:val="20"/>
              </w:rPr>
              <w:t>153</w:t>
            </w:r>
          </w:p>
        </w:tc>
        <w:tc>
          <w:tcPr>
            <w:tcW w:w="1270" w:type="dxa"/>
            <w:shd w:val="clear" w:color="auto" w:fill="auto"/>
          </w:tcPr>
          <w:p w:rsidR="005E2705" w:rsidRPr="00D117DC" w:rsidRDefault="005E2705" w:rsidP="00D117DC">
            <w:pPr>
              <w:jc w:val="center"/>
              <w:rPr>
                <w:sz w:val="20"/>
                <w:szCs w:val="20"/>
              </w:rPr>
            </w:pPr>
            <w:r w:rsidRPr="00D117DC">
              <w:rPr>
                <w:sz w:val="20"/>
                <w:szCs w:val="20"/>
              </w:rPr>
              <w:t>с/х</w:t>
            </w:r>
          </w:p>
        </w:tc>
        <w:tc>
          <w:tcPr>
            <w:tcW w:w="3430" w:type="dxa"/>
            <w:shd w:val="clear" w:color="auto" w:fill="auto"/>
          </w:tcPr>
          <w:p w:rsidR="005E2705" w:rsidRPr="00D117DC" w:rsidRDefault="00920171" w:rsidP="00D1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ОДС</w:t>
            </w:r>
          </w:p>
        </w:tc>
        <w:tc>
          <w:tcPr>
            <w:tcW w:w="1848" w:type="dxa"/>
            <w:shd w:val="clear" w:color="auto" w:fill="auto"/>
          </w:tcPr>
          <w:p w:rsidR="005E2705" w:rsidRPr="004E3FDA" w:rsidRDefault="00920171" w:rsidP="00555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</w:t>
            </w:r>
          </w:p>
        </w:tc>
      </w:tr>
      <w:tr w:rsidR="00920171" w:rsidTr="005E2705">
        <w:tc>
          <w:tcPr>
            <w:tcW w:w="806" w:type="dxa"/>
            <w:shd w:val="clear" w:color="auto" w:fill="auto"/>
          </w:tcPr>
          <w:p w:rsidR="00920171" w:rsidRDefault="00920171" w:rsidP="00555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7" w:type="dxa"/>
            <w:shd w:val="clear" w:color="auto" w:fill="auto"/>
          </w:tcPr>
          <w:p w:rsidR="00920171" w:rsidRDefault="00920171" w:rsidP="00022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63:27:0702007:1344</w:t>
            </w:r>
          </w:p>
        </w:tc>
        <w:tc>
          <w:tcPr>
            <w:tcW w:w="1270" w:type="dxa"/>
            <w:shd w:val="clear" w:color="auto" w:fill="auto"/>
          </w:tcPr>
          <w:p w:rsidR="00920171" w:rsidRPr="00D117DC" w:rsidRDefault="00920171" w:rsidP="00D117D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пром</w:t>
            </w:r>
            <w:proofErr w:type="spellEnd"/>
          </w:p>
        </w:tc>
        <w:tc>
          <w:tcPr>
            <w:tcW w:w="3430" w:type="dxa"/>
            <w:shd w:val="clear" w:color="auto" w:fill="auto"/>
          </w:tcPr>
          <w:p w:rsidR="00920171" w:rsidRDefault="00920171" w:rsidP="00D1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администрации </w:t>
            </w:r>
            <w:proofErr w:type="spellStart"/>
            <w:r>
              <w:rPr>
                <w:sz w:val="20"/>
                <w:szCs w:val="20"/>
              </w:rPr>
              <w:t>Нефтегорского</w:t>
            </w:r>
            <w:proofErr w:type="spellEnd"/>
            <w:r>
              <w:rPr>
                <w:sz w:val="20"/>
                <w:szCs w:val="20"/>
              </w:rPr>
              <w:t xml:space="preserve"> района в аренде ОАО «</w:t>
            </w:r>
            <w:proofErr w:type="spellStart"/>
            <w:r>
              <w:rPr>
                <w:sz w:val="20"/>
                <w:szCs w:val="20"/>
              </w:rPr>
              <w:t>Оренбургнефть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48" w:type="dxa"/>
            <w:shd w:val="clear" w:color="auto" w:fill="auto"/>
          </w:tcPr>
          <w:p w:rsidR="00920171" w:rsidRDefault="00920171" w:rsidP="00555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</w:tr>
    </w:tbl>
    <w:p w:rsidR="00602249" w:rsidRDefault="00602249" w:rsidP="00602249">
      <w:pPr>
        <w:ind w:firstLine="709"/>
        <w:jc w:val="center"/>
        <w:rPr>
          <w:b/>
          <w:i/>
        </w:rPr>
      </w:pPr>
    </w:p>
    <w:p w:rsidR="00602249" w:rsidRDefault="00602249" w:rsidP="00602249">
      <w:pPr>
        <w:ind w:firstLine="709"/>
        <w:jc w:val="center"/>
        <w:rPr>
          <w:b/>
          <w:i/>
        </w:rPr>
      </w:pPr>
    </w:p>
    <w:p w:rsidR="00602249" w:rsidRDefault="00602249" w:rsidP="00602249">
      <w:pPr>
        <w:spacing w:line="276" w:lineRule="auto"/>
        <w:ind w:firstLine="709"/>
        <w:jc w:val="both"/>
      </w:pPr>
      <w:r>
        <w:t>Работы по межеванию земельных участков проводятся в соответствии с Земельным кодексом Российской  Федерации, Федеральным законом «О государственном кадастре недвижимости», и Градостроительным Кодексом.</w:t>
      </w:r>
    </w:p>
    <w:p w:rsidR="00602249" w:rsidRDefault="00602249" w:rsidP="00602249">
      <w:pPr>
        <w:spacing w:line="276" w:lineRule="auto"/>
        <w:ind w:firstLine="709"/>
        <w:jc w:val="both"/>
      </w:pPr>
      <w:r>
        <w:t>Размеры образуемых земельных участков под строительство линейного объекта приняты в соответствии с проектом полосы отвода выполненным ООО «</w:t>
      </w:r>
      <w:proofErr w:type="spellStart"/>
      <w:r>
        <w:t>СамараНИПИнефть</w:t>
      </w:r>
      <w:proofErr w:type="spellEnd"/>
      <w:r>
        <w:t xml:space="preserve">». </w:t>
      </w:r>
    </w:p>
    <w:p w:rsidR="00602249" w:rsidRDefault="00602249" w:rsidP="00602249">
      <w:pPr>
        <w:spacing w:line="276" w:lineRule="auto"/>
        <w:ind w:firstLine="709"/>
        <w:jc w:val="both"/>
      </w:pPr>
      <w:r>
        <w:t>Земельные участки под строительство объекта образованы с учетом ранее поставленных на государственный кадастровый учет земельных участков.</w:t>
      </w:r>
    </w:p>
    <w:p w:rsidR="00602249" w:rsidRDefault="00602249" w:rsidP="00602249">
      <w:pPr>
        <w:spacing w:line="276" w:lineRule="auto"/>
        <w:ind w:firstLine="709"/>
        <w:jc w:val="both"/>
      </w:pPr>
      <w:r>
        <w:t>Проект межевания выполняется с учетом сохранения ранее образованных земельных участков, зарегистрированных в ГКН.</w:t>
      </w:r>
    </w:p>
    <w:p w:rsidR="00022BCB" w:rsidRDefault="00022BCB" w:rsidP="00602249">
      <w:pPr>
        <w:spacing w:line="276" w:lineRule="auto"/>
        <w:ind w:firstLine="709"/>
        <w:jc w:val="both"/>
      </w:pPr>
    </w:p>
    <w:p w:rsidR="00602249" w:rsidRDefault="00602249" w:rsidP="00602249">
      <w:pPr>
        <w:spacing w:line="276" w:lineRule="auto"/>
        <w:ind w:firstLine="709"/>
        <w:jc w:val="both"/>
      </w:pPr>
      <w:r>
        <w:t>Проектом межевания  террит</w:t>
      </w:r>
      <w:r w:rsidR="00920171">
        <w:t xml:space="preserve">ории предполагается образовать 2 </w:t>
      </w:r>
      <w:proofErr w:type="gramStart"/>
      <w:r w:rsidR="00920171">
        <w:t>земельных</w:t>
      </w:r>
      <w:proofErr w:type="gramEnd"/>
      <w:r>
        <w:t xml:space="preserve"> участ</w:t>
      </w:r>
      <w:r w:rsidR="00920171">
        <w:t>ка</w:t>
      </w:r>
      <w:r>
        <w:t>.</w:t>
      </w:r>
    </w:p>
    <w:p w:rsidR="00602249" w:rsidRDefault="00602249" w:rsidP="00602249">
      <w:pPr>
        <w:spacing w:line="276" w:lineRule="auto"/>
        <w:jc w:val="both"/>
      </w:pPr>
    </w:p>
    <w:p w:rsidR="00602249" w:rsidRDefault="00602249" w:rsidP="00602249">
      <w:pPr>
        <w:spacing w:line="276" w:lineRule="auto"/>
        <w:ind w:firstLine="709"/>
        <w:jc w:val="center"/>
        <w:rPr>
          <w:i/>
        </w:rPr>
      </w:pPr>
      <w:r>
        <w:rPr>
          <w:i/>
        </w:rPr>
        <w:t xml:space="preserve">Перечень образуемых земельных участков для строительства объекта                  </w:t>
      </w:r>
    </w:p>
    <w:tbl>
      <w:tblPr>
        <w:tblpPr w:leftFromText="180" w:rightFromText="180" w:vertAnchor="text" w:horzAnchor="margin" w:tblpXSpec="center" w:tblpY="42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"/>
        <w:gridCol w:w="1825"/>
        <w:gridCol w:w="2203"/>
        <w:gridCol w:w="2375"/>
        <w:gridCol w:w="2045"/>
      </w:tblGrid>
      <w:tr w:rsidR="00602249" w:rsidRPr="00E50B52" w:rsidTr="00555FF0">
        <w:tc>
          <w:tcPr>
            <w:tcW w:w="732" w:type="dxa"/>
            <w:shd w:val="clear" w:color="auto" w:fill="auto"/>
          </w:tcPr>
          <w:p w:rsidR="00602249" w:rsidRPr="00E50B52" w:rsidRDefault="00602249" w:rsidP="00555FF0">
            <w:pPr>
              <w:jc w:val="center"/>
              <w:rPr>
                <w:sz w:val="22"/>
                <w:szCs w:val="22"/>
              </w:rPr>
            </w:pPr>
            <w:r w:rsidRPr="00E50B52">
              <w:rPr>
                <w:sz w:val="22"/>
                <w:szCs w:val="22"/>
              </w:rPr>
              <w:t xml:space="preserve">№ </w:t>
            </w:r>
          </w:p>
          <w:p w:rsidR="00602249" w:rsidRPr="00E50B52" w:rsidRDefault="00602249" w:rsidP="00555FF0">
            <w:pPr>
              <w:jc w:val="center"/>
              <w:rPr>
                <w:sz w:val="22"/>
                <w:szCs w:val="22"/>
              </w:rPr>
            </w:pPr>
            <w:proofErr w:type="gramStart"/>
            <w:r w:rsidRPr="00E50B52">
              <w:rPr>
                <w:sz w:val="22"/>
                <w:szCs w:val="22"/>
              </w:rPr>
              <w:t>п</w:t>
            </w:r>
            <w:proofErr w:type="gramEnd"/>
            <w:r w:rsidRPr="00E50B52">
              <w:rPr>
                <w:sz w:val="22"/>
                <w:szCs w:val="22"/>
              </w:rPr>
              <w:t>/п</w:t>
            </w:r>
          </w:p>
        </w:tc>
        <w:tc>
          <w:tcPr>
            <w:tcW w:w="1825" w:type="dxa"/>
            <w:shd w:val="clear" w:color="auto" w:fill="auto"/>
          </w:tcPr>
          <w:p w:rsidR="00602249" w:rsidRPr="00E50B52" w:rsidRDefault="00602249" w:rsidP="00555FF0">
            <w:pPr>
              <w:jc w:val="center"/>
              <w:rPr>
                <w:sz w:val="22"/>
                <w:szCs w:val="22"/>
              </w:rPr>
            </w:pPr>
            <w:r w:rsidRPr="00E50B52">
              <w:rPr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203" w:type="dxa"/>
            <w:shd w:val="clear" w:color="auto" w:fill="auto"/>
          </w:tcPr>
          <w:p w:rsidR="00602249" w:rsidRPr="00E50B52" w:rsidRDefault="00602249" w:rsidP="00555FF0">
            <w:pPr>
              <w:jc w:val="center"/>
              <w:rPr>
                <w:sz w:val="22"/>
                <w:szCs w:val="22"/>
              </w:rPr>
            </w:pPr>
            <w:r w:rsidRPr="00E50B52"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2375" w:type="dxa"/>
            <w:shd w:val="clear" w:color="auto" w:fill="auto"/>
          </w:tcPr>
          <w:p w:rsidR="00602249" w:rsidRPr="00E50B52" w:rsidRDefault="00602249" w:rsidP="00555FF0">
            <w:pPr>
              <w:jc w:val="center"/>
              <w:rPr>
                <w:sz w:val="22"/>
                <w:szCs w:val="22"/>
              </w:rPr>
            </w:pPr>
            <w:r w:rsidRPr="00E50B52">
              <w:rPr>
                <w:sz w:val="22"/>
                <w:szCs w:val="22"/>
              </w:rPr>
              <w:t>Сведения о правах и землепользователях</w:t>
            </w:r>
          </w:p>
        </w:tc>
        <w:tc>
          <w:tcPr>
            <w:tcW w:w="2045" w:type="dxa"/>
          </w:tcPr>
          <w:p w:rsidR="00602249" w:rsidRPr="00E50B52" w:rsidRDefault="00602249" w:rsidP="00555FF0">
            <w:pPr>
              <w:jc w:val="center"/>
              <w:rPr>
                <w:sz w:val="22"/>
                <w:szCs w:val="22"/>
              </w:rPr>
            </w:pPr>
            <w:r w:rsidRPr="00E50B52">
              <w:rPr>
                <w:sz w:val="22"/>
                <w:szCs w:val="22"/>
              </w:rPr>
              <w:t xml:space="preserve">Площадь, </w:t>
            </w:r>
            <w:proofErr w:type="gramStart"/>
            <w:r w:rsidRPr="00E50B52">
              <w:rPr>
                <w:sz w:val="22"/>
                <w:szCs w:val="22"/>
              </w:rPr>
              <w:t>м</w:t>
            </w:r>
            <w:proofErr w:type="gramEnd"/>
            <w:r w:rsidRPr="00E50B52">
              <w:rPr>
                <w:sz w:val="22"/>
                <w:szCs w:val="22"/>
              </w:rPr>
              <w:t>²</w:t>
            </w:r>
          </w:p>
        </w:tc>
      </w:tr>
      <w:tr w:rsidR="00602249" w:rsidRPr="00E50B52" w:rsidTr="00555FF0">
        <w:trPr>
          <w:trHeight w:val="204"/>
        </w:trPr>
        <w:tc>
          <w:tcPr>
            <w:tcW w:w="732" w:type="dxa"/>
            <w:shd w:val="clear" w:color="auto" w:fill="auto"/>
          </w:tcPr>
          <w:p w:rsidR="00602249" w:rsidRPr="00E50B52" w:rsidRDefault="00602249" w:rsidP="00555FF0">
            <w:pPr>
              <w:jc w:val="center"/>
              <w:rPr>
                <w:sz w:val="20"/>
                <w:szCs w:val="20"/>
              </w:rPr>
            </w:pPr>
            <w:r w:rsidRPr="00E50B52">
              <w:rPr>
                <w:sz w:val="20"/>
                <w:szCs w:val="20"/>
              </w:rPr>
              <w:t>1</w:t>
            </w:r>
          </w:p>
        </w:tc>
        <w:tc>
          <w:tcPr>
            <w:tcW w:w="1825" w:type="dxa"/>
            <w:shd w:val="clear" w:color="auto" w:fill="auto"/>
          </w:tcPr>
          <w:p w:rsidR="00602249" w:rsidRPr="00E50B52" w:rsidRDefault="00920171" w:rsidP="00920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63:27</w:t>
            </w:r>
            <w:r w:rsidR="00D117D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0702007</w:t>
            </w:r>
            <w:r w:rsidR="00022BCB">
              <w:rPr>
                <w:sz w:val="20"/>
                <w:szCs w:val="20"/>
              </w:rPr>
              <w:t>:</w:t>
            </w:r>
            <w:r w:rsidR="00602249" w:rsidRPr="00E50B52">
              <w:rPr>
                <w:sz w:val="20"/>
                <w:szCs w:val="20"/>
              </w:rPr>
              <w:t>ЗУ</w:t>
            </w:r>
            <w:proofErr w:type="gramStart"/>
            <w:r w:rsidR="00602249" w:rsidRPr="00E50B52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2203" w:type="dxa"/>
            <w:shd w:val="clear" w:color="auto" w:fill="auto"/>
          </w:tcPr>
          <w:p w:rsidR="00602249" w:rsidRPr="00E50B52" w:rsidRDefault="00602249" w:rsidP="00555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</w:t>
            </w:r>
          </w:p>
        </w:tc>
        <w:tc>
          <w:tcPr>
            <w:tcW w:w="2375" w:type="dxa"/>
            <w:shd w:val="clear" w:color="auto" w:fill="auto"/>
          </w:tcPr>
          <w:p w:rsidR="00602249" w:rsidRPr="00E50B52" w:rsidRDefault="00D117DC" w:rsidP="00555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</w:t>
            </w:r>
            <w:r w:rsidR="00952A3D">
              <w:rPr>
                <w:sz w:val="20"/>
                <w:szCs w:val="20"/>
              </w:rPr>
              <w:t xml:space="preserve">ального района </w:t>
            </w:r>
            <w:proofErr w:type="spellStart"/>
            <w:r w:rsidR="00952A3D">
              <w:rPr>
                <w:sz w:val="20"/>
                <w:szCs w:val="20"/>
              </w:rPr>
              <w:t>Нефтегорский</w:t>
            </w:r>
            <w:proofErr w:type="spellEnd"/>
          </w:p>
        </w:tc>
        <w:tc>
          <w:tcPr>
            <w:tcW w:w="2045" w:type="dxa"/>
          </w:tcPr>
          <w:p w:rsidR="00602249" w:rsidRPr="00E50B52" w:rsidRDefault="00952A3D" w:rsidP="00555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920171" w:rsidRPr="00E50B52" w:rsidTr="00555FF0">
        <w:trPr>
          <w:trHeight w:val="204"/>
        </w:trPr>
        <w:tc>
          <w:tcPr>
            <w:tcW w:w="732" w:type="dxa"/>
            <w:shd w:val="clear" w:color="auto" w:fill="auto"/>
          </w:tcPr>
          <w:p w:rsidR="00920171" w:rsidRPr="00E50B52" w:rsidRDefault="00920171" w:rsidP="00555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25" w:type="dxa"/>
            <w:shd w:val="clear" w:color="auto" w:fill="auto"/>
          </w:tcPr>
          <w:p w:rsidR="00920171" w:rsidRDefault="00952A3D" w:rsidP="00022B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63:27:0000000:ЗУ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2203" w:type="dxa"/>
            <w:shd w:val="clear" w:color="auto" w:fill="auto"/>
          </w:tcPr>
          <w:p w:rsidR="00920171" w:rsidRDefault="00952A3D" w:rsidP="00555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</w:t>
            </w:r>
          </w:p>
        </w:tc>
        <w:tc>
          <w:tcPr>
            <w:tcW w:w="2375" w:type="dxa"/>
            <w:shd w:val="clear" w:color="auto" w:fill="auto"/>
          </w:tcPr>
          <w:p w:rsidR="00920171" w:rsidRDefault="00952A3D" w:rsidP="00555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sz w:val="20"/>
                <w:szCs w:val="20"/>
              </w:rPr>
              <w:t>Нефтегорский</w:t>
            </w:r>
            <w:proofErr w:type="spellEnd"/>
          </w:p>
        </w:tc>
        <w:tc>
          <w:tcPr>
            <w:tcW w:w="2045" w:type="dxa"/>
          </w:tcPr>
          <w:p w:rsidR="00920171" w:rsidRDefault="00952A3D" w:rsidP="00555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26243</w:t>
            </w:r>
          </w:p>
        </w:tc>
      </w:tr>
    </w:tbl>
    <w:p w:rsidR="00602249" w:rsidRDefault="00602249" w:rsidP="00602249">
      <w:pPr>
        <w:jc w:val="both"/>
      </w:pPr>
    </w:p>
    <w:p w:rsidR="00602249" w:rsidRDefault="00602249" w:rsidP="00602249">
      <w:pPr>
        <w:ind w:firstLine="709"/>
        <w:jc w:val="both"/>
      </w:pPr>
    </w:p>
    <w:p w:rsidR="00602249" w:rsidRDefault="00602249" w:rsidP="00602249">
      <w:pPr>
        <w:spacing w:line="276" w:lineRule="auto"/>
        <w:ind w:firstLine="709"/>
        <w:jc w:val="both"/>
      </w:pPr>
      <w:r>
        <w:t xml:space="preserve">Проект межевания территории является неотъемлемой частью проекта планировки территории. Каталоги координат и дирекционных углов образуемых земельных участков являются приложением к  чертежу межевания, </w:t>
      </w:r>
      <w:proofErr w:type="gramStart"/>
      <w:r>
        <w:t>выполненном</w:t>
      </w:r>
      <w:proofErr w:type="gramEnd"/>
      <w:r>
        <w:t xml:space="preserve"> в М 1:</w:t>
      </w:r>
      <w:r w:rsidR="00022BCB">
        <w:t>2</w:t>
      </w:r>
      <w:r w:rsidR="00952A3D">
        <w:t>5</w:t>
      </w:r>
      <w:bookmarkStart w:id="0" w:name="_GoBack"/>
      <w:bookmarkEnd w:id="0"/>
      <w:r>
        <w:t>00.</w:t>
      </w:r>
    </w:p>
    <w:p w:rsidR="00602249" w:rsidRDefault="00602249" w:rsidP="00602249">
      <w:pPr>
        <w:spacing w:line="276" w:lineRule="auto"/>
        <w:jc w:val="both"/>
      </w:pPr>
      <w:r>
        <w:t xml:space="preserve">            </w:t>
      </w:r>
    </w:p>
    <w:p w:rsidR="00602249" w:rsidRDefault="00602249" w:rsidP="00602249">
      <w:pPr>
        <w:spacing w:line="276" w:lineRule="auto"/>
        <w:jc w:val="both"/>
      </w:pPr>
      <w:r>
        <w:t xml:space="preserve">           Проект межевания территории является основанием для установления границ земельных участков на местности, закрепления их межевыми знаками и регистрации в установленном порядке. </w:t>
      </w:r>
    </w:p>
    <w:p w:rsidR="003D0DB5" w:rsidRPr="00A771EF" w:rsidRDefault="003D0DB5" w:rsidP="00602249">
      <w:pPr>
        <w:spacing w:line="276" w:lineRule="auto"/>
        <w:ind w:firstLine="709"/>
        <w:jc w:val="center"/>
        <w:rPr>
          <w:sz w:val="22"/>
          <w:szCs w:val="22"/>
        </w:rPr>
      </w:pPr>
    </w:p>
    <w:sectPr w:rsidR="003D0DB5" w:rsidRPr="00A771EF" w:rsidSect="00874FC3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5D9" w:rsidRDefault="008825D9" w:rsidP="00874FC3">
      <w:r>
        <w:separator/>
      </w:r>
    </w:p>
  </w:endnote>
  <w:endnote w:type="continuationSeparator" w:id="0">
    <w:p w:rsidR="008825D9" w:rsidRDefault="008825D9" w:rsidP="0087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5D9" w:rsidRDefault="008825D9" w:rsidP="00874FC3">
      <w:r>
        <w:separator/>
      </w:r>
    </w:p>
  </w:footnote>
  <w:footnote w:type="continuationSeparator" w:id="0">
    <w:p w:rsidR="008825D9" w:rsidRDefault="008825D9" w:rsidP="00874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StyleNum"/>
    <w:lvl w:ilvl="0">
      <w:start w:val="1"/>
      <w:numFmt w:val="none"/>
      <w:pStyle w:val="1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C614BB"/>
    <w:multiLevelType w:val="hybridMultilevel"/>
    <w:tmpl w:val="F13E69EE"/>
    <w:lvl w:ilvl="0" w:tplc="9FC4A7A4">
      <w:start w:val="1"/>
      <w:numFmt w:val="bullet"/>
      <w:pStyle w:val="a"/>
      <w:lvlText w:val=""/>
      <w:lvlJc w:val="left"/>
      <w:pPr>
        <w:tabs>
          <w:tab w:val="num" w:pos="1713"/>
        </w:tabs>
        <w:ind w:left="273"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DC97A11"/>
    <w:multiLevelType w:val="hybridMultilevel"/>
    <w:tmpl w:val="A100F086"/>
    <w:lvl w:ilvl="0" w:tplc="E9FE6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51C62"/>
    <w:multiLevelType w:val="multilevel"/>
    <w:tmpl w:val="60A64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>
    <w:nsid w:val="2C7E23B3"/>
    <w:multiLevelType w:val="hybridMultilevel"/>
    <w:tmpl w:val="1790778E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>
    <w:nsid w:val="370C169E"/>
    <w:multiLevelType w:val="hybridMultilevel"/>
    <w:tmpl w:val="C8A035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DB96A52"/>
    <w:multiLevelType w:val="hybridMultilevel"/>
    <w:tmpl w:val="2C8408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758"/>
    <w:rsid w:val="00007E80"/>
    <w:rsid w:val="00022BCB"/>
    <w:rsid w:val="00035B80"/>
    <w:rsid w:val="00047A5D"/>
    <w:rsid w:val="000B4E76"/>
    <w:rsid w:val="00133CF0"/>
    <w:rsid w:val="00155ACE"/>
    <w:rsid w:val="001F5192"/>
    <w:rsid w:val="002012D6"/>
    <w:rsid w:val="0020149B"/>
    <w:rsid w:val="0020338C"/>
    <w:rsid w:val="00275C06"/>
    <w:rsid w:val="002D1E45"/>
    <w:rsid w:val="00321D49"/>
    <w:rsid w:val="00364106"/>
    <w:rsid w:val="0037018F"/>
    <w:rsid w:val="00373A5C"/>
    <w:rsid w:val="003976CD"/>
    <w:rsid w:val="003B7B76"/>
    <w:rsid w:val="003C4956"/>
    <w:rsid w:val="003C4A13"/>
    <w:rsid w:val="003D0DB5"/>
    <w:rsid w:val="004161FC"/>
    <w:rsid w:val="00461748"/>
    <w:rsid w:val="00495841"/>
    <w:rsid w:val="004B4DED"/>
    <w:rsid w:val="004C16A5"/>
    <w:rsid w:val="004E5881"/>
    <w:rsid w:val="00575F03"/>
    <w:rsid w:val="005804EE"/>
    <w:rsid w:val="0058190B"/>
    <w:rsid w:val="005E2705"/>
    <w:rsid w:val="00602249"/>
    <w:rsid w:val="006123DE"/>
    <w:rsid w:val="006203D9"/>
    <w:rsid w:val="006621E3"/>
    <w:rsid w:val="006B4264"/>
    <w:rsid w:val="006E61A0"/>
    <w:rsid w:val="006F6015"/>
    <w:rsid w:val="007102C5"/>
    <w:rsid w:val="007208C8"/>
    <w:rsid w:val="007444BF"/>
    <w:rsid w:val="00765758"/>
    <w:rsid w:val="007B478F"/>
    <w:rsid w:val="007C3F26"/>
    <w:rsid w:val="007F5866"/>
    <w:rsid w:val="00817613"/>
    <w:rsid w:val="00855A46"/>
    <w:rsid w:val="00857F39"/>
    <w:rsid w:val="00874FC3"/>
    <w:rsid w:val="00876647"/>
    <w:rsid w:val="00880388"/>
    <w:rsid w:val="008825D9"/>
    <w:rsid w:val="008B2FBE"/>
    <w:rsid w:val="008C0208"/>
    <w:rsid w:val="008E0380"/>
    <w:rsid w:val="008F6425"/>
    <w:rsid w:val="00913E6C"/>
    <w:rsid w:val="00920171"/>
    <w:rsid w:val="00940C38"/>
    <w:rsid w:val="00941698"/>
    <w:rsid w:val="00952A3D"/>
    <w:rsid w:val="00987F73"/>
    <w:rsid w:val="00993FD4"/>
    <w:rsid w:val="00994E4E"/>
    <w:rsid w:val="009A6AB3"/>
    <w:rsid w:val="009A6D00"/>
    <w:rsid w:val="009C7EFD"/>
    <w:rsid w:val="009F2E4E"/>
    <w:rsid w:val="00A27CE5"/>
    <w:rsid w:val="00A34D94"/>
    <w:rsid w:val="00A4754D"/>
    <w:rsid w:val="00A771EF"/>
    <w:rsid w:val="00AA7A3B"/>
    <w:rsid w:val="00AD4895"/>
    <w:rsid w:val="00AE0D1C"/>
    <w:rsid w:val="00AE2E0E"/>
    <w:rsid w:val="00AE31DD"/>
    <w:rsid w:val="00AE4396"/>
    <w:rsid w:val="00B02643"/>
    <w:rsid w:val="00B62B57"/>
    <w:rsid w:val="00B66DEC"/>
    <w:rsid w:val="00B74061"/>
    <w:rsid w:val="00B930F6"/>
    <w:rsid w:val="00B96D74"/>
    <w:rsid w:val="00BB2A10"/>
    <w:rsid w:val="00C0482E"/>
    <w:rsid w:val="00C63627"/>
    <w:rsid w:val="00CC34B6"/>
    <w:rsid w:val="00CE0289"/>
    <w:rsid w:val="00CF5ED7"/>
    <w:rsid w:val="00D117DC"/>
    <w:rsid w:val="00D1413C"/>
    <w:rsid w:val="00D16067"/>
    <w:rsid w:val="00D336C2"/>
    <w:rsid w:val="00D36EA8"/>
    <w:rsid w:val="00D46A60"/>
    <w:rsid w:val="00D46FEA"/>
    <w:rsid w:val="00D67ECD"/>
    <w:rsid w:val="00DD755E"/>
    <w:rsid w:val="00E37509"/>
    <w:rsid w:val="00E4086B"/>
    <w:rsid w:val="00EA274C"/>
    <w:rsid w:val="00ED773B"/>
    <w:rsid w:val="00EF433F"/>
    <w:rsid w:val="00F04F68"/>
    <w:rsid w:val="00F12A48"/>
    <w:rsid w:val="00F43A38"/>
    <w:rsid w:val="00F44A7D"/>
    <w:rsid w:val="00F51E6D"/>
    <w:rsid w:val="00FA1261"/>
    <w:rsid w:val="00FC4A9A"/>
    <w:rsid w:val="00FD4491"/>
    <w:rsid w:val="00FE428A"/>
    <w:rsid w:val="00FE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55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qFormat/>
    <w:rsid w:val="00EF433F"/>
    <w:pPr>
      <w:keepNext/>
      <w:ind w:left="-540" w:firstLine="540"/>
      <w:outlineLvl w:val="0"/>
    </w:pPr>
    <w:rPr>
      <w:rFonts w:ascii="Bookman Old Style" w:hAnsi="Bookman Old Style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EF433F"/>
    <w:rPr>
      <w:rFonts w:ascii="Bookman Old Style" w:eastAsia="Times New Roman" w:hAnsi="Bookman Old Style" w:cs="Times New Roman"/>
      <w:b/>
      <w:bCs/>
      <w:sz w:val="32"/>
      <w:szCs w:val="32"/>
      <w:lang w:eastAsia="ru-RU"/>
    </w:rPr>
  </w:style>
  <w:style w:type="paragraph" w:styleId="a4">
    <w:name w:val="caption"/>
    <w:basedOn w:val="a0"/>
    <w:next w:val="a0"/>
    <w:qFormat/>
    <w:rsid w:val="00EF433F"/>
    <w:pPr>
      <w:jc w:val="center"/>
    </w:pPr>
    <w:rPr>
      <w:rFonts w:ascii="Georgia" w:hAnsi="Georgia" w:cs="Arial"/>
      <w:b/>
      <w:color w:val="000080"/>
      <w:spacing w:val="40"/>
      <w:sz w:val="20"/>
      <w:szCs w:val="22"/>
    </w:rPr>
  </w:style>
  <w:style w:type="paragraph" w:styleId="a5">
    <w:name w:val="No Spacing"/>
    <w:link w:val="a6"/>
    <w:uiPriority w:val="1"/>
    <w:qFormat/>
    <w:rsid w:val="00EF433F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1"/>
    <w:link w:val="a5"/>
    <w:uiPriority w:val="1"/>
    <w:rsid w:val="00EF433F"/>
    <w:rPr>
      <w:rFonts w:eastAsiaTheme="minorEastAsia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EF43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F433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0"/>
    <w:link w:val="aa"/>
    <w:uiPriority w:val="99"/>
    <w:unhideWhenUsed/>
    <w:rsid w:val="00874F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874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874F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874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0"/>
    <w:uiPriority w:val="34"/>
    <w:qFormat/>
    <w:rsid w:val="00880388"/>
    <w:pPr>
      <w:ind w:left="720"/>
      <w:contextualSpacing/>
    </w:pPr>
  </w:style>
  <w:style w:type="paragraph" w:customStyle="1" w:styleId="a">
    <w:name w:val="Маркированный список СамНИПИ"/>
    <w:link w:val="12"/>
    <w:rsid w:val="00880388"/>
    <w:pPr>
      <w:numPr>
        <w:numId w:val="3"/>
      </w:numPr>
      <w:tabs>
        <w:tab w:val="left" w:pos="1038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ja-JP"/>
    </w:rPr>
  </w:style>
  <w:style w:type="paragraph" w:customStyle="1" w:styleId="ae">
    <w:name w:val="Основной текст СамНИПИ"/>
    <w:link w:val="af"/>
    <w:rsid w:val="00880388"/>
    <w:pPr>
      <w:suppressAutoHyphens/>
      <w:spacing w:before="120" w:after="0" w:line="240" w:lineRule="auto"/>
      <w:ind w:firstLine="720"/>
      <w:jc w:val="both"/>
    </w:pPr>
    <w:rPr>
      <w:rFonts w:ascii="Arial" w:eastAsia="Times New Roman" w:hAnsi="Arial" w:cs="Times New Roman"/>
      <w:bCs/>
      <w:sz w:val="20"/>
      <w:szCs w:val="20"/>
      <w:lang w:eastAsia="ru-RU"/>
    </w:rPr>
  </w:style>
  <w:style w:type="character" w:customStyle="1" w:styleId="af">
    <w:name w:val="Основной текст СамНИПИ Знак"/>
    <w:link w:val="ae"/>
    <w:rsid w:val="00880388"/>
    <w:rPr>
      <w:rFonts w:ascii="Arial" w:eastAsia="Times New Roman" w:hAnsi="Arial" w:cs="Times New Roman"/>
      <w:bCs/>
      <w:sz w:val="20"/>
      <w:szCs w:val="20"/>
      <w:lang w:eastAsia="ru-RU"/>
    </w:rPr>
  </w:style>
  <w:style w:type="character" w:customStyle="1" w:styleId="12">
    <w:name w:val="Маркированный список СамНИПИ Знак1"/>
    <w:link w:val="a"/>
    <w:rsid w:val="00880388"/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af0">
    <w:name w:val="Основной текст_"/>
    <w:link w:val="4"/>
    <w:rsid w:val="00880388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4">
    <w:name w:val="Основной текст4"/>
    <w:basedOn w:val="a0"/>
    <w:link w:val="af0"/>
    <w:rsid w:val="00880388"/>
    <w:pPr>
      <w:widowControl w:val="0"/>
      <w:shd w:val="clear" w:color="auto" w:fill="FFFFFF"/>
      <w:spacing w:before="60" w:line="110" w:lineRule="exact"/>
      <w:ind w:hanging="700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1">
    <w:name w:val="Маркированный список1"/>
    <w:basedOn w:val="a0"/>
    <w:rsid w:val="00940C38"/>
    <w:pPr>
      <w:numPr>
        <w:numId w:val="6"/>
      </w:numPr>
      <w:jc w:val="both"/>
    </w:pPr>
    <w:rPr>
      <w:rFonts w:ascii="Arial" w:hAnsi="Arial"/>
      <w:sz w:val="20"/>
      <w:szCs w:val="20"/>
    </w:rPr>
  </w:style>
  <w:style w:type="numbering" w:customStyle="1" w:styleId="13">
    <w:name w:val="Нет списка1"/>
    <w:next w:val="a3"/>
    <w:uiPriority w:val="99"/>
    <w:semiHidden/>
    <w:unhideWhenUsed/>
    <w:rsid w:val="002012D6"/>
  </w:style>
  <w:style w:type="character" w:customStyle="1" w:styleId="af1">
    <w:name w:val="Основной текст Знак"/>
    <w:aliases w:val="Абзац Знак"/>
    <w:basedOn w:val="a1"/>
    <w:link w:val="af2"/>
    <w:semiHidden/>
    <w:locked/>
    <w:rsid w:val="00D336C2"/>
    <w:rPr>
      <w:rFonts w:ascii="Arial" w:hAnsi="Arial" w:cs="Arial"/>
    </w:rPr>
  </w:style>
  <w:style w:type="paragraph" w:styleId="af2">
    <w:name w:val="Body Text"/>
    <w:aliases w:val="Абзац"/>
    <w:basedOn w:val="a0"/>
    <w:link w:val="af1"/>
    <w:semiHidden/>
    <w:unhideWhenUsed/>
    <w:rsid w:val="00D336C2"/>
    <w:pPr>
      <w:suppressAutoHyphens/>
      <w:spacing w:before="120"/>
      <w:ind w:firstLine="72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14">
    <w:name w:val="Основной текст Знак1"/>
    <w:basedOn w:val="a1"/>
    <w:uiPriority w:val="99"/>
    <w:semiHidden/>
    <w:rsid w:val="00D336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Маркированный список СамНИПИ Знак"/>
    <w:locked/>
    <w:rsid w:val="00D336C2"/>
    <w:rPr>
      <w:rFonts w:ascii="Arial" w:hAnsi="Arial" w:cs="Arial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55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qFormat/>
    <w:rsid w:val="00EF433F"/>
    <w:pPr>
      <w:keepNext/>
      <w:ind w:left="-540" w:firstLine="540"/>
      <w:outlineLvl w:val="0"/>
    </w:pPr>
    <w:rPr>
      <w:rFonts w:ascii="Bookman Old Style" w:hAnsi="Bookman Old Style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EF433F"/>
    <w:rPr>
      <w:rFonts w:ascii="Bookman Old Style" w:eastAsia="Times New Roman" w:hAnsi="Bookman Old Style" w:cs="Times New Roman"/>
      <w:b/>
      <w:bCs/>
      <w:sz w:val="32"/>
      <w:szCs w:val="32"/>
      <w:lang w:eastAsia="ru-RU"/>
    </w:rPr>
  </w:style>
  <w:style w:type="paragraph" w:styleId="a4">
    <w:name w:val="caption"/>
    <w:basedOn w:val="a0"/>
    <w:next w:val="a0"/>
    <w:qFormat/>
    <w:rsid w:val="00EF433F"/>
    <w:pPr>
      <w:jc w:val="center"/>
    </w:pPr>
    <w:rPr>
      <w:rFonts w:ascii="Georgia" w:hAnsi="Georgia" w:cs="Arial"/>
      <w:b/>
      <w:color w:val="000080"/>
      <w:spacing w:val="40"/>
      <w:sz w:val="20"/>
      <w:szCs w:val="22"/>
    </w:rPr>
  </w:style>
  <w:style w:type="paragraph" w:styleId="a5">
    <w:name w:val="No Spacing"/>
    <w:link w:val="a6"/>
    <w:uiPriority w:val="1"/>
    <w:qFormat/>
    <w:rsid w:val="00EF433F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1"/>
    <w:link w:val="a5"/>
    <w:uiPriority w:val="1"/>
    <w:rsid w:val="00EF433F"/>
    <w:rPr>
      <w:rFonts w:eastAsiaTheme="minorEastAsia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EF43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F433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0"/>
    <w:link w:val="aa"/>
    <w:uiPriority w:val="99"/>
    <w:unhideWhenUsed/>
    <w:rsid w:val="00874F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874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874F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874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0"/>
    <w:uiPriority w:val="34"/>
    <w:qFormat/>
    <w:rsid w:val="00880388"/>
    <w:pPr>
      <w:ind w:left="720"/>
      <w:contextualSpacing/>
    </w:pPr>
  </w:style>
  <w:style w:type="paragraph" w:customStyle="1" w:styleId="a">
    <w:name w:val="Маркированный список СамНИПИ"/>
    <w:link w:val="12"/>
    <w:rsid w:val="00880388"/>
    <w:pPr>
      <w:numPr>
        <w:numId w:val="3"/>
      </w:numPr>
      <w:tabs>
        <w:tab w:val="left" w:pos="1038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ja-JP"/>
    </w:rPr>
  </w:style>
  <w:style w:type="paragraph" w:customStyle="1" w:styleId="ae">
    <w:name w:val="Основной текст СамНИПИ"/>
    <w:link w:val="af"/>
    <w:rsid w:val="00880388"/>
    <w:pPr>
      <w:suppressAutoHyphens/>
      <w:spacing w:before="120" w:after="0" w:line="240" w:lineRule="auto"/>
      <w:ind w:firstLine="720"/>
      <w:jc w:val="both"/>
    </w:pPr>
    <w:rPr>
      <w:rFonts w:ascii="Arial" w:eastAsia="Times New Roman" w:hAnsi="Arial" w:cs="Times New Roman"/>
      <w:bCs/>
      <w:sz w:val="20"/>
      <w:szCs w:val="20"/>
      <w:lang w:eastAsia="ru-RU"/>
    </w:rPr>
  </w:style>
  <w:style w:type="character" w:customStyle="1" w:styleId="af">
    <w:name w:val="Основной текст СамНИПИ Знак"/>
    <w:link w:val="ae"/>
    <w:rsid w:val="00880388"/>
    <w:rPr>
      <w:rFonts w:ascii="Arial" w:eastAsia="Times New Roman" w:hAnsi="Arial" w:cs="Times New Roman"/>
      <w:bCs/>
      <w:sz w:val="20"/>
      <w:szCs w:val="20"/>
      <w:lang w:eastAsia="ru-RU"/>
    </w:rPr>
  </w:style>
  <w:style w:type="character" w:customStyle="1" w:styleId="12">
    <w:name w:val="Маркированный список СамНИПИ Знак1"/>
    <w:link w:val="a"/>
    <w:rsid w:val="00880388"/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af0">
    <w:name w:val="Основной текст_"/>
    <w:link w:val="4"/>
    <w:rsid w:val="00880388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4">
    <w:name w:val="Основной текст4"/>
    <w:basedOn w:val="a0"/>
    <w:link w:val="af0"/>
    <w:rsid w:val="00880388"/>
    <w:pPr>
      <w:widowControl w:val="0"/>
      <w:shd w:val="clear" w:color="auto" w:fill="FFFFFF"/>
      <w:spacing w:before="60" w:line="110" w:lineRule="exact"/>
      <w:ind w:hanging="700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1">
    <w:name w:val="Маркированный список1"/>
    <w:basedOn w:val="a0"/>
    <w:rsid w:val="00940C38"/>
    <w:pPr>
      <w:numPr>
        <w:numId w:val="6"/>
      </w:numPr>
      <w:jc w:val="both"/>
    </w:pPr>
    <w:rPr>
      <w:rFonts w:ascii="Arial" w:hAnsi="Arial"/>
      <w:sz w:val="20"/>
      <w:szCs w:val="20"/>
    </w:rPr>
  </w:style>
  <w:style w:type="numbering" w:customStyle="1" w:styleId="13">
    <w:name w:val="Нет списка1"/>
    <w:next w:val="a3"/>
    <w:uiPriority w:val="99"/>
    <w:semiHidden/>
    <w:unhideWhenUsed/>
    <w:rsid w:val="002012D6"/>
  </w:style>
  <w:style w:type="character" w:customStyle="1" w:styleId="af1">
    <w:name w:val="Основной текст Знак"/>
    <w:aliases w:val="Абзац Знак"/>
    <w:basedOn w:val="a1"/>
    <w:link w:val="af2"/>
    <w:semiHidden/>
    <w:locked/>
    <w:rsid w:val="00D336C2"/>
    <w:rPr>
      <w:rFonts w:ascii="Arial" w:hAnsi="Arial" w:cs="Arial"/>
    </w:rPr>
  </w:style>
  <w:style w:type="paragraph" w:styleId="af2">
    <w:name w:val="Body Text"/>
    <w:aliases w:val="Абзац"/>
    <w:basedOn w:val="a0"/>
    <w:link w:val="af1"/>
    <w:semiHidden/>
    <w:unhideWhenUsed/>
    <w:rsid w:val="00D336C2"/>
    <w:pPr>
      <w:suppressAutoHyphens/>
      <w:spacing w:before="120"/>
      <w:ind w:firstLine="72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14">
    <w:name w:val="Основной текст Знак1"/>
    <w:basedOn w:val="a1"/>
    <w:uiPriority w:val="99"/>
    <w:semiHidden/>
    <w:rsid w:val="00D336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Маркированный список СамНИПИ Знак"/>
    <w:locked/>
    <w:rsid w:val="00D336C2"/>
    <w:rPr>
      <w:rFonts w:ascii="Arial" w:hAnsi="Arial" w:cs="Arial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5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E9E6A-77A5-4373-B15A-1577DE12D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Nikolai</cp:lastModifiedBy>
  <cp:revision>2</cp:revision>
  <dcterms:created xsi:type="dcterms:W3CDTF">2015-10-28T10:56:00Z</dcterms:created>
  <dcterms:modified xsi:type="dcterms:W3CDTF">2015-10-28T10:56:00Z</dcterms:modified>
</cp:coreProperties>
</file>